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2B" w:rsidRPr="001459AA" w:rsidRDefault="000C052B" w:rsidP="00C07A50">
      <w:pPr>
        <w:jc w:val="right"/>
        <w:rPr>
          <w:rFonts w:ascii="Times New Roman" w:hAnsi="Times New Roman" w:cs="Times New Roman"/>
          <w:b/>
          <w:i/>
        </w:rPr>
      </w:pPr>
      <w:r w:rsidRPr="001459AA">
        <w:rPr>
          <w:rFonts w:ascii="Times New Roman" w:hAnsi="Times New Roman" w:cs="Times New Roman"/>
          <w:b/>
          <w:i/>
        </w:rPr>
        <w:t>Первое информационное письмо</w:t>
      </w:r>
    </w:p>
    <w:p w:rsidR="00101B46" w:rsidRPr="001459AA" w:rsidRDefault="00101B46" w:rsidP="001D3A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59AA">
        <w:rPr>
          <w:rFonts w:ascii="Times New Roman" w:hAnsi="Times New Roman" w:cs="Times New Roman"/>
          <w:b/>
        </w:rPr>
        <w:t>МИНИСТЕРСТВО ПРИРОДНЫХ РЕСУРСОВ И ЭКОЛОГИИ</w:t>
      </w:r>
      <w:r w:rsidR="00696DAD" w:rsidRPr="001459AA">
        <w:rPr>
          <w:rFonts w:ascii="Times New Roman" w:hAnsi="Times New Roman" w:cs="Times New Roman"/>
          <w:b/>
        </w:rPr>
        <w:t xml:space="preserve"> РФ</w:t>
      </w:r>
    </w:p>
    <w:p w:rsidR="00696DAD" w:rsidRPr="001459AA" w:rsidRDefault="00696DAD" w:rsidP="001D3A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59AA">
        <w:rPr>
          <w:rFonts w:ascii="Times New Roman" w:hAnsi="Times New Roman" w:cs="Times New Roman"/>
          <w:b/>
        </w:rPr>
        <w:t>МИНИСТЕРСТВО ПРИРОДНЫХ РЕСУРСОВ И ЭКОЛОГИИ ТВЕРСКОЙ ОБЛАСТИ</w:t>
      </w:r>
    </w:p>
    <w:p w:rsidR="000C052B" w:rsidRPr="001459AA" w:rsidRDefault="000C052B" w:rsidP="001D3A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59AA">
        <w:rPr>
          <w:rFonts w:ascii="Times New Roman" w:hAnsi="Times New Roman" w:cs="Times New Roman"/>
          <w:b/>
        </w:rPr>
        <w:t>ФГБУ «ЦЕНТРАЛЬНО-ЛЕСНОЙ ГОСУДАРСТВЕННЫЙ ЗАПОВЕДНИК»</w:t>
      </w:r>
    </w:p>
    <w:p w:rsidR="0030769D" w:rsidRPr="001459AA" w:rsidRDefault="0030769D" w:rsidP="00101B46">
      <w:pPr>
        <w:jc w:val="center"/>
        <w:rPr>
          <w:rFonts w:ascii="Times New Roman" w:hAnsi="Times New Roman" w:cs="Times New Roman"/>
          <w:b/>
        </w:rPr>
      </w:pPr>
    </w:p>
    <w:p w:rsidR="000C052B" w:rsidRPr="001459AA" w:rsidRDefault="0030769D" w:rsidP="00101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9AA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30769D" w:rsidRPr="001459AA" w:rsidRDefault="0030769D" w:rsidP="00800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9AA">
        <w:rPr>
          <w:rFonts w:ascii="Times New Roman" w:hAnsi="Times New Roman" w:cs="Times New Roman"/>
          <w:b/>
          <w:sz w:val="28"/>
          <w:szCs w:val="28"/>
        </w:rPr>
        <w:t>Приглашаем вас принять участие в работе Всероссийской конференции</w:t>
      </w:r>
      <w:r w:rsidR="00800868" w:rsidRPr="001459AA">
        <w:rPr>
          <w:rFonts w:ascii="Times New Roman" w:hAnsi="Times New Roman" w:cs="Times New Roman"/>
          <w:b/>
          <w:sz w:val="28"/>
          <w:szCs w:val="28"/>
        </w:rPr>
        <w:t xml:space="preserve"> с международным участием</w:t>
      </w:r>
    </w:p>
    <w:p w:rsidR="00110704" w:rsidRPr="001459AA" w:rsidRDefault="005902E2" w:rsidP="00800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9AA">
        <w:rPr>
          <w:rFonts w:ascii="Times New Roman" w:hAnsi="Times New Roman" w:cs="Times New Roman"/>
          <w:b/>
          <w:sz w:val="28"/>
          <w:szCs w:val="28"/>
        </w:rPr>
        <w:t>«</w:t>
      </w:r>
      <w:r w:rsidR="00110704" w:rsidRPr="001459AA">
        <w:rPr>
          <w:rFonts w:ascii="Times New Roman" w:hAnsi="Times New Roman" w:cs="Times New Roman"/>
          <w:b/>
          <w:sz w:val="28"/>
          <w:szCs w:val="28"/>
        </w:rPr>
        <w:t>Научные исследования и экологический мониторинг на особо охраняемых природных территориях</w:t>
      </w:r>
      <w:r w:rsidR="00A26E14" w:rsidRPr="001459AA">
        <w:rPr>
          <w:rFonts w:ascii="Times New Roman" w:hAnsi="Times New Roman" w:cs="Times New Roman"/>
          <w:b/>
          <w:sz w:val="28"/>
          <w:szCs w:val="28"/>
        </w:rPr>
        <w:t xml:space="preserve"> России и сопредельных стран</w:t>
      </w:r>
      <w:r w:rsidRPr="001459AA">
        <w:rPr>
          <w:rFonts w:ascii="Times New Roman" w:hAnsi="Times New Roman" w:cs="Times New Roman"/>
          <w:b/>
          <w:sz w:val="28"/>
          <w:szCs w:val="28"/>
        </w:rPr>
        <w:t>»,</w:t>
      </w:r>
    </w:p>
    <w:p w:rsidR="00101B46" w:rsidRPr="001459AA" w:rsidRDefault="00197005" w:rsidP="0019700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59AA">
        <w:rPr>
          <w:rFonts w:ascii="Times New Roman" w:hAnsi="Times New Roman" w:cs="Times New Roman"/>
          <w:b/>
          <w:i/>
          <w:sz w:val="28"/>
          <w:szCs w:val="28"/>
        </w:rPr>
        <w:t xml:space="preserve">посвященной </w:t>
      </w:r>
      <w:r w:rsidR="00A6212B" w:rsidRPr="001459AA">
        <w:rPr>
          <w:rFonts w:ascii="Times New Roman" w:hAnsi="Times New Roman" w:cs="Times New Roman"/>
          <w:b/>
          <w:i/>
          <w:sz w:val="28"/>
          <w:szCs w:val="28"/>
        </w:rPr>
        <w:t>90</w:t>
      </w:r>
      <w:r w:rsidRPr="001459AA">
        <w:rPr>
          <w:rFonts w:ascii="Times New Roman" w:hAnsi="Times New Roman" w:cs="Times New Roman"/>
          <w:b/>
          <w:i/>
          <w:sz w:val="28"/>
          <w:szCs w:val="28"/>
        </w:rPr>
        <w:t>-летию организации Центрально-Лесного государственного природного биосферного заповедника</w:t>
      </w:r>
    </w:p>
    <w:p w:rsidR="001D3A7B" w:rsidRPr="001459AA" w:rsidRDefault="001D3A7B" w:rsidP="001D3A7B">
      <w:pPr>
        <w:pStyle w:val="af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A7B" w:rsidRPr="001459AA" w:rsidRDefault="001D3A7B" w:rsidP="001D3A7B">
      <w:pPr>
        <w:pStyle w:val="af7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b/>
          <w:sz w:val="28"/>
          <w:szCs w:val="28"/>
        </w:rPr>
        <w:t xml:space="preserve">Ориентировочная дата проведения: </w:t>
      </w:r>
      <w:r w:rsidRPr="001459AA">
        <w:rPr>
          <w:rFonts w:ascii="Times New Roman" w:hAnsi="Times New Roman" w:cs="Times New Roman"/>
          <w:sz w:val="28"/>
          <w:szCs w:val="28"/>
        </w:rPr>
        <w:t>15-18 августа 2022 г.</w:t>
      </w:r>
    </w:p>
    <w:p w:rsidR="001D3A7B" w:rsidRPr="001459AA" w:rsidRDefault="001D3A7B" w:rsidP="001D3A7B">
      <w:pPr>
        <w:pStyle w:val="af7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1459AA">
        <w:rPr>
          <w:rFonts w:ascii="Times New Roman" w:hAnsi="Times New Roman" w:cs="Times New Roman"/>
          <w:sz w:val="28"/>
          <w:szCs w:val="28"/>
        </w:rPr>
        <w:t xml:space="preserve"> центральная усадьба Центрально-</w:t>
      </w:r>
      <w:r w:rsidR="0091640B" w:rsidRPr="001459AA">
        <w:rPr>
          <w:rFonts w:ascii="Times New Roman" w:hAnsi="Times New Roman" w:cs="Times New Roman"/>
          <w:sz w:val="28"/>
          <w:szCs w:val="28"/>
        </w:rPr>
        <w:t>Л</w:t>
      </w:r>
      <w:r w:rsidRPr="001459AA">
        <w:rPr>
          <w:rFonts w:ascii="Times New Roman" w:hAnsi="Times New Roman" w:cs="Times New Roman"/>
          <w:sz w:val="28"/>
          <w:szCs w:val="28"/>
        </w:rPr>
        <w:t xml:space="preserve">есного </w:t>
      </w:r>
      <w:r w:rsidR="00126774" w:rsidRPr="00126774">
        <w:rPr>
          <w:rFonts w:ascii="Times New Roman" w:hAnsi="Times New Roman" w:cs="Times New Roman"/>
          <w:sz w:val="28"/>
          <w:szCs w:val="28"/>
        </w:rPr>
        <w:t>государственного природного биосферного</w:t>
      </w:r>
      <w:r w:rsidR="00126774" w:rsidRPr="001459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59AA">
        <w:rPr>
          <w:rFonts w:ascii="Times New Roman" w:hAnsi="Times New Roman" w:cs="Times New Roman"/>
          <w:sz w:val="28"/>
          <w:szCs w:val="28"/>
        </w:rPr>
        <w:t xml:space="preserve">заповедника, Тверская область, </w:t>
      </w:r>
      <w:proofErr w:type="spellStart"/>
      <w:r w:rsidRPr="001459AA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Pr="001459AA">
        <w:rPr>
          <w:rFonts w:ascii="Times New Roman" w:hAnsi="Times New Roman" w:cs="Times New Roman"/>
          <w:sz w:val="28"/>
          <w:szCs w:val="28"/>
        </w:rPr>
        <w:t xml:space="preserve"> городской округ, пос. Заповедный.</w:t>
      </w:r>
    </w:p>
    <w:p w:rsidR="001D3A7B" w:rsidRPr="001459AA" w:rsidRDefault="001D3A7B" w:rsidP="001D3A7B">
      <w:pPr>
        <w:pStyle w:val="af7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b/>
          <w:sz w:val="28"/>
          <w:szCs w:val="28"/>
        </w:rPr>
        <w:t xml:space="preserve">На конференцию приглашаются: </w:t>
      </w:r>
      <w:r w:rsidRPr="001459AA">
        <w:rPr>
          <w:rFonts w:ascii="Times New Roman" w:hAnsi="Times New Roman" w:cs="Times New Roman"/>
          <w:sz w:val="28"/>
          <w:szCs w:val="28"/>
        </w:rPr>
        <w:t>сотрудники особо охраняемых природных территорий</w:t>
      </w:r>
      <w:r w:rsidR="00FB0EBD" w:rsidRPr="001459AA">
        <w:rPr>
          <w:rFonts w:ascii="Times New Roman" w:hAnsi="Times New Roman" w:cs="Times New Roman"/>
          <w:sz w:val="28"/>
          <w:szCs w:val="28"/>
        </w:rPr>
        <w:t xml:space="preserve"> (ООПТ)</w:t>
      </w:r>
      <w:r w:rsidRPr="001459AA">
        <w:rPr>
          <w:rFonts w:ascii="Times New Roman" w:hAnsi="Times New Roman" w:cs="Times New Roman"/>
          <w:sz w:val="28"/>
          <w:szCs w:val="28"/>
        </w:rPr>
        <w:t xml:space="preserve">, </w:t>
      </w:r>
      <w:r w:rsidR="0018685D" w:rsidRPr="001459AA">
        <w:rPr>
          <w:rFonts w:ascii="Times New Roman" w:hAnsi="Times New Roman" w:cs="Times New Roman"/>
          <w:sz w:val="28"/>
          <w:szCs w:val="28"/>
        </w:rPr>
        <w:t>специалисты в области заповедного дела,</w:t>
      </w:r>
      <w:r w:rsidR="0018685D" w:rsidRPr="001459AA">
        <w:rPr>
          <w:sz w:val="28"/>
          <w:szCs w:val="28"/>
        </w:rPr>
        <w:t xml:space="preserve"> </w:t>
      </w:r>
      <w:r w:rsidRPr="001459AA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="00FB0EBD" w:rsidRPr="001459AA">
        <w:rPr>
          <w:rFonts w:ascii="Times New Roman" w:hAnsi="Times New Roman" w:cs="Times New Roman"/>
          <w:sz w:val="28"/>
          <w:szCs w:val="28"/>
        </w:rPr>
        <w:t xml:space="preserve">и образовательных </w:t>
      </w:r>
      <w:r w:rsidRPr="001459AA">
        <w:rPr>
          <w:rFonts w:ascii="Times New Roman" w:hAnsi="Times New Roman" w:cs="Times New Roman"/>
          <w:sz w:val="28"/>
          <w:szCs w:val="28"/>
        </w:rPr>
        <w:t>учреждений, представители органов государственного и местного самоуправления, общественных организаций и учреждений.</w:t>
      </w:r>
    </w:p>
    <w:p w:rsidR="00FB0EBD" w:rsidRPr="001459AA" w:rsidRDefault="00FB0EBD" w:rsidP="00FB0EBD">
      <w:pPr>
        <w:pStyle w:val="af7"/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9AA">
        <w:rPr>
          <w:rFonts w:ascii="Times New Roman" w:hAnsi="Times New Roman" w:cs="Times New Roman"/>
          <w:b/>
          <w:sz w:val="28"/>
          <w:szCs w:val="28"/>
        </w:rPr>
        <w:t>Основные тематические направления работы конференции:</w:t>
      </w:r>
    </w:p>
    <w:p w:rsidR="00FB0EBD" w:rsidRPr="001459AA" w:rsidRDefault="00FB0EBD" w:rsidP="00FB0EBD">
      <w:pPr>
        <w:pStyle w:val="af7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результаты исследования </w:t>
      </w:r>
      <w:r w:rsidR="005902E2" w:rsidRPr="001459AA">
        <w:rPr>
          <w:rFonts w:ascii="Times New Roman" w:hAnsi="Times New Roman" w:cs="Times New Roman"/>
          <w:sz w:val="28"/>
          <w:szCs w:val="28"/>
        </w:rPr>
        <w:t xml:space="preserve">многолетней </w:t>
      </w:r>
      <w:r w:rsidRPr="001459AA">
        <w:rPr>
          <w:rFonts w:ascii="Times New Roman" w:hAnsi="Times New Roman" w:cs="Times New Roman"/>
          <w:sz w:val="28"/>
          <w:szCs w:val="28"/>
        </w:rPr>
        <w:t>динамики экосистем на ООПТ;</w:t>
      </w:r>
    </w:p>
    <w:p w:rsidR="00FB0EBD" w:rsidRPr="001459AA" w:rsidRDefault="00FB0EBD" w:rsidP="00FB0EBD">
      <w:pPr>
        <w:pStyle w:val="af7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характеристика и тенденции изменения параметров абиотиче</w:t>
      </w:r>
      <w:r w:rsidR="005902E2" w:rsidRPr="001459AA">
        <w:rPr>
          <w:rFonts w:ascii="Times New Roman" w:hAnsi="Times New Roman" w:cs="Times New Roman"/>
          <w:sz w:val="28"/>
          <w:szCs w:val="28"/>
        </w:rPr>
        <w:t>ской и биотической среды на ООПТ;</w:t>
      </w:r>
    </w:p>
    <w:p w:rsidR="00FB0EBD" w:rsidRPr="001459AA" w:rsidRDefault="00FB0EBD" w:rsidP="00FB0EBD">
      <w:pPr>
        <w:pStyle w:val="af7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современные методические разработки по анализу многолетних параметров среды;</w:t>
      </w:r>
    </w:p>
    <w:p w:rsidR="00FB0EBD" w:rsidRPr="001459AA" w:rsidRDefault="00FB0EBD" w:rsidP="00FB0EBD">
      <w:pPr>
        <w:pStyle w:val="af7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современные тенденции развития научных исследований на ООПТ;</w:t>
      </w:r>
    </w:p>
    <w:p w:rsidR="0018685D" w:rsidRPr="001459AA" w:rsidRDefault="0018685D" w:rsidP="000C41CE">
      <w:pPr>
        <w:pStyle w:val="Default"/>
        <w:numPr>
          <w:ilvl w:val="0"/>
          <w:numId w:val="2"/>
        </w:numPr>
        <w:jc w:val="both"/>
      </w:pPr>
      <w:r w:rsidRPr="001459AA">
        <w:rPr>
          <w:sz w:val="28"/>
          <w:szCs w:val="28"/>
        </w:rPr>
        <w:t>применение результатов научных исследований в управлении ООПТ и реализации основных направлений деятельности ООПТ;</w:t>
      </w:r>
    </w:p>
    <w:p w:rsidR="0018685D" w:rsidRPr="001459AA" w:rsidRDefault="00FB0EBD" w:rsidP="000C41CE">
      <w:pPr>
        <w:pStyle w:val="Default"/>
        <w:numPr>
          <w:ilvl w:val="0"/>
          <w:numId w:val="2"/>
        </w:numPr>
        <w:spacing w:before="120"/>
        <w:ind w:left="1281" w:hanging="357"/>
        <w:jc w:val="both"/>
        <w:rPr>
          <w:sz w:val="28"/>
          <w:szCs w:val="28"/>
        </w:rPr>
      </w:pPr>
      <w:r w:rsidRPr="001459AA">
        <w:rPr>
          <w:sz w:val="28"/>
          <w:szCs w:val="28"/>
        </w:rPr>
        <w:t xml:space="preserve">вклад научных </w:t>
      </w:r>
      <w:r w:rsidR="00DF3290" w:rsidRPr="001459AA">
        <w:rPr>
          <w:sz w:val="28"/>
          <w:szCs w:val="28"/>
        </w:rPr>
        <w:t>исследований</w:t>
      </w:r>
      <w:r w:rsidRPr="001459AA">
        <w:rPr>
          <w:sz w:val="28"/>
          <w:szCs w:val="28"/>
        </w:rPr>
        <w:t xml:space="preserve"> в развитие экологическог</w:t>
      </w:r>
      <w:r w:rsidR="0018685D" w:rsidRPr="001459AA">
        <w:rPr>
          <w:sz w:val="28"/>
          <w:szCs w:val="28"/>
        </w:rPr>
        <w:t>о просвещения и туризма на ООПТ;</w:t>
      </w:r>
    </w:p>
    <w:p w:rsidR="00FB0EBD" w:rsidRPr="001459AA" w:rsidRDefault="0018685D" w:rsidP="00C6324A">
      <w:pPr>
        <w:pStyle w:val="Default"/>
        <w:numPr>
          <w:ilvl w:val="0"/>
          <w:numId w:val="2"/>
        </w:numPr>
        <w:spacing w:before="120"/>
        <w:ind w:left="1281" w:hanging="357"/>
        <w:rPr>
          <w:sz w:val="28"/>
          <w:szCs w:val="28"/>
        </w:rPr>
      </w:pPr>
      <w:r w:rsidRPr="001459AA">
        <w:rPr>
          <w:sz w:val="28"/>
          <w:szCs w:val="28"/>
        </w:rPr>
        <w:t>изучение и сохранение историко-культурного наследия</w:t>
      </w:r>
      <w:r w:rsidR="000C41CE" w:rsidRPr="001459AA">
        <w:rPr>
          <w:sz w:val="28"/>
          <w:szCs w:val="28"/>
        </w:rPr>
        <w:t xml:space="preserve"> на ООПТ</w:t>
      </w:r>
      <w:r w:rsidRPr="001459AA">
        <w:rPr>
          <w:sz w:val="28"/>
          <w:szCs w:val="28"/>
        </w:rPr>
        <w:t>.</w:t>
      </w:r>
    </w:p>
    <w:p w:rsidR="0018685D" w:rsidRPr="001459AA" w:rsidRDefault="0018685D" w:rsidP="0018685D">
      <w:pPr>
        <w:pStyle w:val="Default"/>
        <w:spacing w:after="84"/>
        <w:ind w:left="1287"/>
        <w:rPr>
          <w:sz w:val="28"/>
          <w:szCs w:val="28"/>
        </w:rPr>
      </w:pPr>
    </w:p>
    <w:p w:rsidR="00FB0EBD" w:rsidRPr="001459AA" w:rsidRDefault="00FB0EBD" w:rsidP="00FB0EBD">
      <w:pPr>
        <w:pStyle w:val="af7"/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Тематические направления могут быть расширены с учётом заявленной темы.</w:t>
      </w:r>
    </w:p>
    <w:p w:rsidR="001D3A7B" w:rsidRPr="001459AA" w:rsidRDefault="00E3420F" w:rsidP="001D3A7B">
      <w:pPr>
        <w:pStyle w:val="af7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lastRenderedPageBreak/>
        <w:t xml:space="preserve">Планируется очное проведение конференции. </w:t>
      </w:r>
      <w:r w:rsidR="002D3F81" w:rsidRPr="001459AA">
        <w:rPr>
          <w:rFonts w:ascii="Times New Roman" w:hAnsi="Times New Roman" w:cs="Times New Roman"/>
          <w:sz w:val="28"/>
          <w:szCs w:val="28"/>
        </w:rPr>
        <w:t xml:space="preserve">Работа конференции будет проходить в форме </w:t>
      </w:r>
      <w:r w:rsidR="00FB0EBD" w:rsidRPr="001459AA">
        <w:rPr>
          <w:rFonts w:ascii="Times New Roman" w:hAnsi="Times New Roman" w:cs="Times New Roman"/>
          <w:sz w:val="28"/>
          <w:szCs w:val="28"/>
        </w:rPr>
        <w:t>докладов</w:t>
      </w:r>
      <w:r w:rsidR="002D3F81" w:rsidRPr="001459AA">
        <w:rPr>
          <w:rFonts w:ascii="Times New Roman" w:hAnsi="Times New Roman" w:cs="Times New Roman"/>
          <w:sz w:val="28"/>
          <w:szCs w:val="28"/>
        </w:rPr>
        <w:t xml:space="preserve">, круглых столов и </w:t>
      </w:r>
      <w:proofErr w:type="spellStart"/>
      <w:r w:rsidR="002D3F81" w:rsidRPr="001459AA">
        <w:rPr>
          <w:rFonts w:ascii="Times New Roman" w:hAnsi="Times New Roman" w:cs="Times New Roman"/>
          <w:sz w:val="28"/>
          <w:szCs w:val="28"/>
        </w:rPr>
        <w:t>постерных</w:t>
      </w:r>
      <w:proofErr w:type="spellEnd"/>
      <w:r w:rsidR="002D3F81" w:rsidRPr="001459AA">
        <w:rPr>
          <w:rFonts w:ascii="Times New Roman" w:hAnsi="Times New Roman" w:cs="Times New Roman"/>
          <w:sz w:val="28"/>
          <w:szCs w:val="28"/>
        </w:rPr>
        <w:t xml:space="preserve"> секций.</w:t>
      </w:r>
    </w:p>
    <w:p w:rsidR="001D3A7B" w:rsidRPr="001459AA" w:rsidRDefault="002D3F81" w:rsidP="001D3A7B">
      <w:pPr>
        <w:pStyle w:val="af7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696DAD" w:rsidRPr="001459AA">
        <w:rPr>
          <w:rFonts w:ascii="Times New Roman" w:hAnsi="Times New Roman" w:cs="Times New Roman"/>
          <w:sz w:val="28"/>
          <w:szCs w:val="28"/>
        </w:rPr>
        <w:t xml:space="preserve">в конференции </w:t>
      </w:r>
      <w:r w:rsidRPr="001459AA">
        <w:rPr>
          <w:rFonts w:ascii="Times New Roman" w:hAnsi="Times New Roman" w:cs="Times New Roman"/>
          <w:sz w:val="28"/>
          <w:szCs w:val="28"/>
        </w:rPr>
        <w:t xml:space="preserve">необходимо прислать </w:t>
      </w:r>
      <w:r w:rsidR="0012103B" w:rsidRPr="001459AA">
        <w:rPr>
          <w:rFonts w:ascii="Times New Roman" w:hAnsi="Times New Roman" w:cs="Times New Roman"/>
          <w:sz w:val="28"/>
          <w:szCs w:val="28"/>
        </w:rPr>
        <w:t>в адрес оргкомитета регистрационную форму</w:t>
      </w:r>
      <w:r w:rsidRPr="001459AA">
        <w:rPr>
          <w:rFonts w:ascii="Times New Roman" w:hAnsi="Times New Roman" w:cs="Times New Roman"/>
          <w:sz w:val="28"/>
          <w:szCs w:val="28"/>
        </w:rPr>
        <w:t xml:space="preserve"> </w:t>
      </w:r>
      <w:r w:rsidR="0012103B" w:rsidRPr="001459AA">
        <w:rPr>
          <w:rFonts w:ascii="Times New Roman" w:hAnsi="Times New Roman" w:cs="Times New Roman"/>
          <w:sz w:val="28"/>
          <w:szCs w:val="28"/>
        </w:rPr>
        <w:t>(</w:t>
      </w:r>
      <w:r w:rsidR="00FB0EBD" w:rsidRPr="001459AA">
        <w:rPr>
          <w:rFonts w:ascii="Times New Roman" w:hAnsi="Times New Roman" w:cs="Times New Roman"/>
          <w:sz w:val="28"/>
          <w:szCs w:val="28"/>
        </w:rPr>
        <w:t>П</w:t>
      </w:r>
      <w:r w:rsidR="00696DAD" w:rsidRPr="001459AA">
        <w:rPr>
          <w:rFonts w:ascii="Times New Roman" w:hAnsi="Times New Roman" w:cs="Times New Roman"/>
          <w:sz w:val="28"/>
          <w:szCs w:val="28"/>
        </w:rPr>
        <w:t>риложение</w:t>
      </w:r>
      <w:r w:rsidR="0012103B" w:rsidRPr="001459AA">
        <w:rPr>
          <w:rFonts w:ascii="Times New Roman" w:hAnsi="Times New Roman" w:cs="Times New Roman"/>
          <w:sz w:val="28"/>
          <w:szCs w:val="28"/>
        </w:rPr>
        <w:t xml:space="preserve"> 1</w:t>
      </w:r>
      <w:r w:rsidR="001D3A7B" w:rsidRPr="001459AA">
        <w:rPr>
          <w:rFonts w:ascii="Times New Roman" w:hAnsi="Times New Roman" w:cs="Times New Roman"/>
          <w:sz w:val="28"/>
          <w:szCs w:val="28"/>
        </w:rPr>
        <w:t xml:space="preserve">, Фамилия </w:t>
      </w:r>
      <w:proofErr w:type="spellStart"/>
      <w:r w:rsidR="001D3A7B" w:rsidRPr="001459AA">
        <w:rPr>
          <w:rFonts w:ascii="Times New Roman" w:hAnsi="Times New Roman" w:cs="Times New Roman"/>
          <w:sz w:val="28"/>
          <w:szCs w:val="28"/>
        </w:rPr>
        <w:t>И.О._Заявка</w:t>
      </w:r>
      <w:proofErr w:type="spellEnd"/>
      <w:r w:rsidR="0012103B" w:rsidRPr="001459AA">
        <w:rPr>
          <w:rFonts w:ascii="Times New Roman" w:hAnsi="Times New Roman" w:cs="Times New Roman"/>
          <w:sz w:val="28"/>
          <w:szCs w:val="28"/>
        </w:rPr>
        <w:t xml:space="preserve">) </w:t>
      </w:r>
      <w:r w:rsidR="001D3A7B" w:rsidRPr="001459AA">
        <w:rPr>
          <w:rFonts w:ascii="Times New Roman" w:hAnsi="Times New Roman" w:cs="Times New Roman"/>
          <w:sz w:val="28"/>
          <w:szCs w:val="28"/>
        </w:rPr>
        <w:t xml:space="preserve">на адрес </w:t>
      </w:r>
      <w:r w:rsidR="001E218C" w:rsidRPr="00126774">
        <w:rPr>
          <w:rFonts w:ascii="Times New Roman" w:hAnsi="Times New Roman" w:cs="Times New Roman"/>
          <w:b/>
          <w:sz w:val="28"/>
          <w:szCs w:val="28"/>
        </w:rPr>
        <w:t>forestnauka@gmail.com</w:t>
      </w:r>
      <w:r w:rsidR="001D3A7B" w:rsidRPr="001459AA">
        <w:rPr>
          <w:rFonts w:ascii="Times New Roman" w:hAnsi="Times New Roman" w:cs="Times New Roman"/>
          <w:sz w:val="28"/>
          <w:szCs w:val="28"/>
        </w:rPr>
        <w:t xml:space="preserve"> </w:t>
      </w:r>
      <w:r w:rsidR="00FB0EBD" w:rsidRPr="001459A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D3A7B" w:rsidRPr="001459AA">
        <w:rPr>
          <w:rFonts w:ascii="Times New Roman" w:hAnsi="Times New Roman" w:cs="Times New Roman"/>
          <w:sz w:val="28"/>
          <w:szCs w:val="28"/>
        </w:rPr>
        <w:t>1</w:t>
      </w:r>
      <w:r w:rsidR="0012103B" w:rsidRPr="001459AA">
        <w:rPr>
          <w:rFonts w:ascii="Times New Roman" w:hAnsi="Times New Roman" w:cs="Times New Roman"/>
          <w:sz w:val="28"/>
          <w:szCs w:val="28"/>
        </w:rPr>
        <w:t xml:space="preserve"> </w:t>
      </w:r>
      <w:r w:rsidR="001D3A7B" w:rsidRPr="001459AA">
        <w:rPr>
          <w:rFonts w:ascii="Times New Roman" w:hAnsi="Times New Roman" w:cs="Times New Roman"/>
          <w:sz w:val="28"/>
          <w:szCs w:val="28"/>
        </w:rPr>
        <w:t>ма</w:t>
      </w:r>
      <w:r w:rsidR="006A4684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12103B" w:rsidRPr="001459AA">
        <w:rPr>
          <w:rFonts w:ascii="Times New Roman" w:hAnsi="Times New Roman" w:cs="Times New Roman"/>
          <w:sz w:val="28"/>
          <w:szCs w:val="28"/>
        </w:rPr>
        <w:t xml:space="preserve"> 20</w:t>
      </w:r>
      <w:r w:rsidR="001D3A7B" w:rsidRPr="001459AA">
        <w:rPr>
          <w:rFonts w:ascii="Times New Roman" w:hAnsi="Times New Roman" w:cs="Times New Roman"/>
          <w:sz w:val="28"/>
          <w:szCs w:val="28"/>
        </w:rPr>
        <w:t>22</w:t>
      </w:r>
      <w:r w:rsidR="0012103B" w:rsidRPr="001459AA">
        <w:rPr>
          <w:rFonts w:ascii="Times New Roman" w:hAnsi="Times New Roman" w:cs="Times New Roman"/>
          <w:sz w:val="28"/>
          <w:szCs w:val="28"/>
        </w:rPr>
        <w:t xml:space="preserve"> г. </w:t>
      </w:r>
      <w:r w:rsidR="001D3A7B" w:rsidRPr="001459AA">
        <w:rPr>
          <w:rFonts w:ascii="Times New Roman" w:hAnsi="Times New Roman" w:cs="Times New Roman"/>
          <w:sz w:val="28"/>
          <w:szCs w:val="28"/>
        </w:rPr>
        <w:t xml:space="preserve">Зарегистрироваться можно также на </w:t>
      </w:r>
      <w:r w:rsidR="00FB0EBD" w:rsidRPr="001459AA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FB0EBD" w:rsidRPr="001459AA">
        <w:rPr>
          <w:rFonts w:ascii="Times New Roman" w:hAnsi="Times New Roman" w:cs="Times New Roman"/>
          <w:sz w:val="28"/>
          <w:szCs w:val="28"/>
        </w:rPr>
        <w:t xml:space="preserve"> форме </w:t>
      </w:r>
      <w:hyperlink r:id="rId6" w:history="1">
        <w:r w:rsidR="001E218C" w:rsidRPr="001459AA">
          <w:rPr>
            <w:rStyle w:val="a5"/>
            <w:sz w:val="28"/>
            <w:szCs w:val="28"/>
          </w:rPr>
          <w:t>https://forms.gle/HtL8kPSntGkLgevv9</w:t>
        </w:r>
      </w:hyperlink>
    </w:p>
    <w:p w:rsidR="001D3A7B" w:rsidRPr="001459AA" w:rsidRDefault="001D3A7B" w:rsidP="001D3A7B">
      <w:pPr>
        <w:pStyle w:val="af7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С</w:t>
      </w:r>
      <w:r w:rsidR="0012103B" w:rsidRPr="001459AA">
        <w:rPr>
          <w:rFonts w:ascii="Times New Roman" w:hAnsi="Times New Roman" w:cs="Times New Roman"/>
          <w:sz w:val="28"/>
          <w:szCs w:val="28"/>
        </w:rPr>
        <w:t xml:space="preserve">татьи объемом не более </w:t>
      </w:r>
      <w:r w:rsidR="000051FE" w:rsidRPr="001459AA">
        <w:rPr>
          <w:rFonts w:ascii="Times New Roman" w:hAnsi="Times New Roman" w:cs="Times New Roman"/>
          <w:sz w:val="28"/>
          <w:szCs w:val="28"/>
        </w:rPr>
        <w:t>5 страниц, оформленные в соответствии с требованиями (</w:t>
      </w:r>
      <w:r w:rsidR="00FB0EBD" w:rsidRPr="001459AA">
        <w:rPr>
          <w:rFonts w:ascii="Times New Roman" w:hAnsi="Times New Roman" w:cs="Times New Roman"/>
          <w:sz w:val="28"/>
          <w:szCs w:val="28"/>
        </w:rPr>
        <w:t>П</w:t>
      </w:r>
      <w:r w:rsidR="000051FE" w:rsidRPr="001459AA">
        <w:rPr>
          <w:rFonts w:ascii="Times New Roman" w:hAnsi="Times New Roman" w:cs="Times New Roman"/>
          <w:sz w:val="28"/>
          <w:szCs w:val="28"/>
        </w:rPr>
        <w:t>риложение 2</w:t>
      </w:r>
      <w:r w:rsidRPr="001459AA">
        <w:rPr>
          <w:rFonts w:ascii="Times New Roman" w:hAnsi="Times New Roman" w:cs="Times New Roman"/>
          <w:sz w:val="28"/>
          <w:szCs w:val="28"/>
        </w:rPr>
        <w:t xml:space="preserve">, Фамилия </w:t>
      </w:r>
      <w:proofErr w:type="spellStart"/>
      <w:r w:rsidRPr="001459AA">
        <w:rPr>
          <w:rFonts w:ascii="Times New Roman" w:hAnsi="Times New Roman" w:cs="Times New Roman"/>
          <w:sz w:val="28"/>
          <w:szCs w:val="28"/>
        </w:rPr>
        <w:t>И.О._Статья</w:t>
      </w:r>
      <w:proofErr w:type="spellEnd"/>
      <w:r w:rsidR="000051FE" w:rsidRPr="001459AA">
        <w:rPr>
          <w:rFonts w:ascii="Times New Roman" w:hAnsi="Times New Roman" w:cs="Times New Roman"/>
          <w:sz w:val="28"/>
          <w:szCs w:val="28"/>
        </w:rPr>
        <w:t xml:space="preserve">) </w:t>
      </w:r>
      <w:r w:rsidRPr="001459AA">
        <w:rPr>
          <w:rFonts w:ascii="Times New Roman" w:hAnsi="Times New Roman" w:cs="Times New Roman"/>
          <w:sz w:val="28"/>
          <w:szCs w:val="28"/>
        </w:rPr>
        <w:t xml:space="preserve">– </w:t>
      </w:r>
      <w:r w:rsidR="000051FE" w:rsidRPr="001459AA">
        <w:rPr>
          <w:rFonts w:ascii="Times New Roman" w:hAnsi="Times New Roman" w:cs="Times New Roman"/>
          <w:sz w:val="28"/>
          <w:szCs w:val="28"/>
        </w:rPr>
        <w:t xml:space="preserve">к </w:t>
      </w:r>
      <w:r w:rsidRPr="001459AA">
        <w:rPr>
          <w:rFonts w:ascii="Times New Roman" w:hAnsi="Times New Roman" w:cs="Times New Roman"/>
          <w:sz w:val="28"/>
          <w:szCs w:val="28"/>
        </w:rPr>
        <w:t>1</w:t>
      </w:r>
      <w:r w:rsidR="000051FE" w:rsidRPr="001459AA">
        <w:rPr>
          <w:rFonts w:ascii="Times New Roman" w:hAnsi="Times New Roman" w:cs="Times New Roman"/>
          <w:sz w:val="28"/>
          <w:szCs w:val="28"/>
        </w:rPr>
        <w:t xml:space="preserve"> </w:t>
      </w:r>
      <w:r w:rsidR="00FB0EBD" w:rsidRPr="001459AA">
        <w:rPr>
          <w:rFonts w:ascii="Times New Roman" w:hAnsi="Times New Roman" w:cs="Times New Roman"/>
          <w:sz w:val="28"/>
          <w:szCs w:val="28"/>
        </w:rPr>
        <w:t>мая</w:t>
      </w:r>
      <w:r w:rsidR="000051FE" w:rsidRPr="001459AA">
        <w:rPr>
          <w:rFonts w:ascii="Times New Roman" w:hAnsi="Times New Roman" w:cs="Times New Roman"/>
          <w:sz w:val="28"/>
          <w:szCs w:val="28"/>
        </w:rPr>
        <w:t xml:space="preserve"> 20</w:t>
      </w:r>
      <w:r w:rsidRPr="001459AA">
        <w:rPr>
          <w:rFonts w:ascii="Times New Roman" w:hAnsi="Times New Roman" w:cs="Times New Roman"/>
          <w:sz w:val="28"/>
          <w:szCs w:val="28"/>
        </w:rPr>
        <w:t>22</w:t>
      </w:r>
      <w:r w:rsidR="000051FE" w:rsidRPr="001459AA">
        <w:rPr>
          <w:rFonts w:ascii="Times New Roman" w:hAnsi="Times New Roman" w:cs="Times New Roman"/>
          <w:sz w:val="28"/>
          <w:szCs w:val="28"/>
        </w:rPr>
        <w:t xml:space="preserve"> г. на электронный адрес</w:t>
      </w:r>
      <w:r w:rsidRPr="001459AA">
        <w:rPr>
          <w:rFonts w:ascii="Times New Roman" w:hAnsi="Times New Roman" w:cs="Times New Roman"/>
          <w:sz w:val="28"/>
          <w:szCs w:val="28"/>
        </w:rPr>
        <w:t xml:space="preserve"> </w:t>
      </w:r>
      <w:r w:rsidR="001E218C" w:rsidRPr="00126774">
        <w:rPr>
          <w:rFonts w:ascii="Times New Roman" w:hAnsi="Times New Roman" w:cs="Times New Roman"/>
          <w:b/>
          <w:sz w:val="28"/>
          <w:szCs w:val="28"/>
        </w:rPr>
        <w:t>forestnauka@gmail.com</w:t>
      </w:r>
      <w:r w:rsidR="00B823ED" w:rsidRPr="001459AA">
        <w:rPr>
          <w:sz w:val="28"/>
          <w:szCs w:val="28"/>
        </w:rPr>
        <w:t xml:space="preserve"> </w:t>
      </w:r>
      <w:r w:rsidR="00B823ED" w:rsidRPr="001459AA">
        <w:rPr>
          <w:rStyle w:val="a5"/>
          <w:color w:val="auto"/>
          <w:sz w:val="28"/>
          <w:szCs w:val="28"/>
          <w:u w:val="none"/>
        </w:rPr>
        <w:t>Все материалы будут проходить рецензирование участниками оргкомитета.</w:t>
      </w:r>
    </w:p>
    <w:p w:rsidR="001D3A7B" w:rsidRPr="001459AA" w:rsidRDefault="000051FE" w:rsidP="001D3A7B">
      <w:pPr>
        <w:pStyle w:val="af7"/>
        <w:spacing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К началу работы конференции будет издан сборник материалов (в печатном и электронном виде).</w:t>
      </w:r>
      <w:r w:rsidR="001D3A7B" w:rsidRPr="001459AA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конференции будут размещены на платформе Научной электронной библиотеки и включены в систему Российского индекса научного цитирования (РИНЦ).</w:t>
      </w:r>
    </w:p>
    <w:p w:rsidR="000051FE" w:rsidRPr="001459AA" w:rsidRDefault="000051FE" w:rsidP="001D3A7B">
      <w:pPr>
        <w:pStyle w:val="af7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Дополнительная информация о конференции и программа будут разосланы </w:t>
      </w:r>
      <w:r w:rsidR="001D3A7B" w:rsidRPr="001459AA">
        <w:rPr>
          <w:rFonts w:ascii="Times New Roman" w:hAnsi="Times New Roman" w:cs="Times New Roman"/>
          <w:sz w:val="28"/>
          <w:szCs w:val="28"/>
        </w:rPr>
        <w:t xml:space="preserve">во </w:t>
      </w:r>
      <w:r w:rsidR="001D3A7B" w:rsidRPr="001459A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D3A7B" w:rsidRPr="001459AA">
        <w:rPr>
          <w:rFonts w:ascii="Times New Roman" w:hAnsi="Times New Roman" w:cs="Times New Roman"/>
          <w:sz w:val="28"/>
          <w:szCs w:val="28"/>
        </w:rPr>
        <w:t xml:space="preserve"> информационном письме</w:t>
      </w:r>
      <w:r w:rsidRPr="001459AA">
        <w:rPr>
          <w:rFonts w:ascii="Times New Roman" w:hAnsi="Times New Roman" w:cs="Times New Roman"/>
          <w:sz w:val="28"/>
          <w:szCs w:val="28"/>
        </w:rPr>
        <w:t>.</w:t>
      </w:r>
    </w:p>
    <w:p w:rsidR="0091640B" w:rsidRPr="001459AA" w:rsidRDefault="0091640B" w:rsidP="000B3242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9AA">
        <w:rPr>
          <w:rFonts w:ascii="Times New Roman" w:hAnsi="Times New Roman" w:cs="Times New Roman"/>
          <w:b/>
          <w:sz w:val="28"/>
          <w:szCs w:val="28"/>
        </w:rPr>
        <w:t>Состав оргкомитета:</w:t>
      </w:r>
    </w:p>
    <w:p w:rsidR="0091640B" w:rsidRPr="001459AA" w:rsidRDefault="0091640B" w:rsidP="00DB250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Председатель оргкомитета</w:t>
      </w:r>
      <w:r w:rsidR="00FB0EBD" w:rsidRPr="001459AA">
        <w:rPr>
          <w:rFonts w:ascii="Times New Roman" w:hAnsi="Times New Roman" w:cs="Times New Roman"/>
          <w:sz w:val="28"/>
          <w:szCs w:val="28"/>
        </w:rPr>
        <w:t xml:space="preserve"> </w:t>
      </w:r>
      <w:r w:rsidRPr="001459AA">
        <w:rPr>
          <w:rFonts w:ascii="Times New Roman" w:hAnsi="Times New Roman" w:cs="Times New Roman"/>
          <w:sz w:val="28"/>
          <w:szCs w:val="28"/>
        </w:rPr>
        <w:t>– Потемкин Николай Александрович, директор</w:t>
      </w:r>
      <w:r w:rsidR="0018685D" w:rsidRPr="001459AA">
        <w:rPr>
          <w:rFonts w:ascii="Times New Roman" w:hAnsi="Times New Roman" w:cs="Times New Roman"/>
          <w:sz w:val="28"/>
          <w:szCs w:val="28"/>
        </w:rPr>
        <w:t xml:space="preserve"> </w:t>
      </w:r>
      <w:r w:rsidR="000B3242" w:rsidRPr="001459AA">
        <w:rPr>
          <w:rFonts w:ascii="Times New Roman" w:hAnsi="Times New Roman" w:cs="Times New Roman"/>
          <w:sz w:val="28"/>
          <w:szCs w:val="28"/>
        </w:rPr>
        <w:t>ФГБУ «Центрально-Лесной государственный заповедник»</w:t>
      </w:r>
      <w:r w:rsidRPr="001459AA">
        <w:rPr>
          <w:rFonts w:ascii="Times New Roman" w:hAnsi="Times New Roman" w:cs="Times New Roman"/>
          <w:sz w:val="28"/>
          <w:szCs w:val="28"/>
        </w:rPr>
        <w:t>.</w:t>
      </w:r>
    </w:p>
    <w:p w:rsidR="0091640B" w:rsidRPr="001459AA" w:rsidRDefault="0091640B" w:rsidP="00DB250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Зам. председателя – </w:t>
      </w:r>
      <w:r w:rsidR="005C6574" w:rsidRPr="001459AA">
        <w:rPr>
          <w:rFonts w:ascii="Times New Roman" w:hAnsi="Times New Roman" w:cs="Times New Roman"/>
          <w:sz w:val="28"/>
          <w:szCs w:val="28"/>
        </w:rPr>
        <w:t>Шуйская Е</w:t>
      </w:r>
      <w:r w:rsidR="00DB2501" w:rsidRPr="001459AA">
        <w:rPr>
          <w:rFonts w:ascii="Times New Roman" w:hAnsi="Times New Roman" w:cs="Times New Roman"/>
          <w:sz w:val="28"/>
          <w:szCs w:val="28"/>
        </w:rPr>
        <w:t>.А.</w:t>
      </w:r>
      <w:r w:rsidR="005C6574" w:rsidRPr="001459A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B3242" w:rsidRPr="001459AA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="000B3242" w:rsidRPr="001459AA">
        <w:rPr>
          <w:rFonts w:ascii="Times New Roman" w:hAnsi="Times New Roman" w:cs="Times New Roman"/>
          <w:sz w:val="28"/>
          <w:szCs w:val="28"/>
        </w:rPr>
        <w:t xml:space="preserve">.н., </w:t>
      </w:r>
      <w:r w:rsidR="005C6574" w:rsidRPr="001459AA">
        <w:rPr>
          <w:rFonts w:ascii="Times New Roman" w:hAnsi="Times New Roman" w:cs="Times New Roman"/>
          <w:sz w:val="28"/>
          <w:szCs w:val="28"/>
        </w:rPr>
        <w:t>зам. директора по научной работе</w:t>
      </w:r>
      <w:r w:rsidR="000B3242" w:rsidRPr="001459AA">
        <w:rPr>
          <w:rFonts w:ascii="Times New Roman" w:hAnsi="Times New Roman" w:cs="Times New Roman"/>
          <w:sz w:val="28"/>
          <w:szCs w:val="28"/>
        </w:rPr>
        <w:t xml:space="preserve"> ФГБУ «Центрально-Лесной государственный заповедник».</w:t>
      </w:r>
    </w:p>
    <w:p w:rsidR="0055474B" w:rsidRPr="001459AA" w:rsidRDefault="0091640B" w:rsidP="00DB250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55474B" w:rsidRPr="001459AA">
        <w:rPr>
          <w:rFonts w:ascii="Times New Roman" w:hAnsi="Times New Roman" w:cs="Times New Roman"/>
          <w:sz w:val="28"/>
          <w:szCs w:val="28"/>
        </w:rPr>
        <w:t>Волков В.П.</w:t>
      </w:r>
      <w:r w:rsidR="005C6574" w:rsidRPr="001459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6574" w:rsidRPr="001459AA">
        <w:rPr>
          <w:rFonts w:ascii="Times New Roman" w:hAnsi="Times New Roman" w:cs="Times New Roman"/>
          <w:sz w:val="28"/>
          <w:szCs w:val="28"/>
        </w:rPr>
        <w:t>ст.н.с</w:t>
      </w:r>
      <w:proofErr w:type="spellEnd"/>
      <w:r w:rsidR="005C6574" w:rsidRPr="001459AA">
        <w:rPr>
          <w:rFonts w:ascii="Times New Roman" w:hAnsi="Times New Roman" w:cs="Times New Roman"/>
          <w:sz w:val="28"/>
          <w:szCs w:val="28"/>
        </w:rPr>
        <w:t>.</w:t>
      </w:r>
      <w:r w:rsidR="000B3242" w:rsidRPr="001459AA">
        <w:rPr>
          <w:rFonts w:ascii="Times New Roman" w:hAnsi="Times New Roman" w:cs="Times New Roman"/>
          <w:sz w:val="28"/>
          <w:szCs w:val="28"/>
        </w:rPr>
        <w:t xml:space="preserve"> ФГБУ «Центрально-Лесной государственный заповедник».</w:t>
      </w:r>
    </w:p>
    <w:p w:rsidR="00680A74" w:rsidRPr="001459AA" w:rsidRDefault="00680A74" w:rsidP="00680A74">
      <w:pPr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Бутузов А.А., </w:t>
      </w:r>
      <w:proofErr w:type="gramStart"/>
      <w:r w:rsidRPr="001459AA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Pr="001459AA">
        <w:rPr>
          <w:rFonts w:ascii="Times New Roman" w:hAnsi="Times New Roman" w:cs="Times New Roman"/>
          <w:sz w:val="28"/>
          <w:szCs w:val="28"/>
        </w:rPr>
        <w:t xml:space="preserve">.н., </w:t>
      </w:r>
      <w:r w:rsidRPr="001459AA">
        <w:rPr>
          <w:rFonts w:ascii="Times New Roman" w:hAnsi="Times New Roman"/>
          <w:sz w:val="28"/>
          <w:szCs w:val="28"/>
        </w:rPr>
        <w:t>председатель Общественной палаты Тверской области.</w:t>
      </w:r>
    </w:p>
    <w:p w:rsidR="005C6574" w:rsidRPr="001459AA" w:rsidRDefault="005C6574" w:rsidP="00DB250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59AA">
        <w:rPr>
          <w:rFonts w:ascii="Times New Roman" w:hAnsi="Times New Roman" w:cs="Times New Roman"/>
          <w:sz w:val="28"/>
          <w:szCs w:val="28"/>
        </w:rPr>
        <w:t>Желтухин</w:t>
      </w:r>
      <w:proofErr w:type="spellEnd"/>
      <w:r w:rsidRPr="001459AA">
        <w:rPr>
          <w:rFonts w:ascii="Times New Roman" w:hAnsi="Times New Roman" w:cs="Times New Roman"/>
          <w:sz w:val="28"/>
          <w:szCs w:val="28"/>
        </w:rPr>
        <w:t xml:space="preserve"> А.С., </w:t>
      </w:r>
      <w:r w:rsidR="000B3242" w:rsidRPr="001459AA">
        <w:rPr>
          <w:rFonts w:ascii="Times New Roman" w:hAnsi="Times New Roman" w:cs="Times New Roman"/>
          <w:sz w:val="28"/>
          <w:szCs w:val="28"/>
        </w:rPr>
        <w:t xml:space="preserve">к.б.н., </w:t>
      </w:r>
      <w:proofErr w:type="spellStart"/>
      <w:r w:rsidRPr="001459AA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1459A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459AA">
        <w:rPr>
          <w:rFonts w:ascii="Times New Roman" w:hAnsi="Times New Roman" w:cs="Times New Roman"/>
          <w:sz w:val="28"/>
          <w:szCs w:val="28"/>
        </w:rPr>
        <w:t>.с</w:t>
      </w:r>
      <w:proofErr w:type="spellEnd"/>
      <w:r w:rsidRPr="001459AA">
        <w:rPr>
          <w:rFonts w:ascii="Times New Roman" w:hAnsi="Times New Roman" w:cs="Times New Roman"/>
          <w:sz w:val="28"/>
          <w:szCs w:val="28"/>
        </w:rPr>
        <w:t>.</w:t>
      </w:r>
      <w:r w:rsidR="000B3242" w:rsidRPr="001459AA">
        <w:rPr>
          <w:rFonts w:ascii="Times New Roman" w:hAnsi="Times New Roman" w:cs="Times New Roman"/>
          <w:sz w:val="28"/>
          <w:szCs w:val="28"/>
        </w:rPr>
        <w:t xml:space="preserve"> ФГБУ «Центрально-Лесной государственный заповедник».</w:t>
      </w:r>
    </w:p>
    <w:p w:rsidR="00680A74" w:rsidRPr="001459AA" w:rsidRDefault="00680A74" w:rsidP="00680A74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Женихов Ю.Н., </w:t>
      </w:r>
      <w:r w:rsidR="00DB2501" w:rsidRPr="001459AA">
        <w:rPr>
          <w:rFonts w:ascii="Times New Roman" w:hAnsi="Times New Roman" w:cs="Times New Roman"/>
          <w:sz w:val="28"/>
          <w:szCs w:val="28"/>
        </w:rPr>
        <w:t xml:space="preserve">академик РАЕН, </w:t>
      </w:r>
      <w:r w:rsidR="003D40AC" w:rsidRPr="001459AA">
        <w:rPr>
          <w:rFonts w:ascii="Times New Roman" w:hAnsi="Times New Roman" w:cs="Times New Roman"/>
          <w:sz w:val="28"/>
          <w:szCs w:val="28"/>
        </w:rPr>
        <w:t>д</w:t>
      </w:r>
      <w:r w:rsidRPr="001459AA">
        <w:rPr>
          <w:rFonts w:ascii="Times New Roman" w:hAnsi="Times New Roman" w:cs="Times New Roman"/>
          <w:sz w:val="28"/>
          <w:szCs w:val="28"/>
        </w:rPr>
        <w:t xml:space="preserve">.т.н., </w:t>
      </w:r>
      <w:r w:rsidR="003D40AC" w:rsidRPr="001459AA">
        <w:rPr>
          <w:rFonts w:ascii="Times New Roman" w:hAnsi="Times New Roman" w:cs="Times New Roman"/>
          <w:sz w:val="28"/>
          <w:szCs w:val="28"/>
        </w:rPr>
        <w:t>профессор</w:t>
      </w:r>
      <w:r w:rsidRPr="001459AA">
        <w:rPr>
          <w:rFonts w:ascii="Times New Roman" w:hAnsi="Times New Roman" w:cs="Times New Roman"/>
          <w:sz w:val="28"/>
          <w:szCs w:val="28"/>
        </w:rPr>
        <w:t xml:space="preserve"> Тверского государстве</w:t>
      </w:r>
      <w:r w:rsidR="00EA0787" w:rsidRPr="001459AA">
        <w:rPr>
          <w:rFonts w:ascii="Times New Roman" w:hAnsi="Times New Roman" w:cs="Times New Roman"/>
          <w:sz w:val="28"/>
          <w:szCs w:val="28"/>
        </w:rPr>
        <w:t>нного технического университета</w:t>
      </w:r>
      <w:r w:rsidR="00DB2501" w:rsidRPr="001459AA">
        <w:rPr>
          <w:rFonts w:ascii="Times New Roman" w:hAnsi="Times New Roman" w:cs="Times New Roman"/>
          <w:sz w:val="28"/>
          <w:szCs w:val="28"/>
        </w:rPr>
        <w:t>.</w:t>
      </w:r>
      <w:r w:rsidR="00EA0787" w:rsidRPr="00145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0AC" w:rsidRPr="001459AA" w:rsidRDefault="003D40AC" w:rsidP="00680A74">
      <w:pPr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Зиновьев А.</w:t>
      </w:r>
      <w:r w:rsidR="006F6617" w:rsidRPr="001459AA">
        <w:rPr>
          <w:rFonts w:ascii="Times New Roman" w:hAnsi="Times New Roman" w:cs="Times New Roman"/>
          <w:sz w:val="28"/>
          <w:szCs w:val="28"/>
        </w:rPr>
        <w:t xml:space="preserve">В., </w:t>
      </w:r>
      <w:proofErr w:type="gramStart"/>
      <w:r w:rsidR="006F6617" w:rsidRPr="001459AA">
        <w:rPr>
          <w:rFonts w:ascii="Times New Roman" w:hAnsi="Times New Roman" w:cs="Times New Roman"/>
          <w:sz w:val="28"/>
          <w:szCs w:val="28"/>
        </w:rPr>
        <w:t>д.б</w:t>
      </w:r>
      <w:proofErr w:type="gramEnd"/>
      <w:r w:rsidR="006F6617" w:rsidRPr="001459AA">
        <w:rPr>
          <w:rFonts w:ascii="Times New Roman" w:hAnsi="Times New Roman" w:cs="Times New Roman"/>
          <w:sz w:val="28"/>
          <w:szCs w:val="28"/>
        </w:rPr>
        <w:t>.н</w:t>
      </w:r>
      <w:r w:rsidR="006F6617" w:rsidRPr="007622DB">
        <w:rPr>
          <w:rFonts w:ascii="Times New Roman" w:hAnsi="Times New Roman" w:cs="Times New Roman"/>
          <w:sz w:val="28"/>
          <w:szCs w:val="28"/>
        </w:rPr>
        <w:t xml:space="preserve">., </w:t>
      </w:r>
      <w:r w:rsidR="007622DB" w:rsidRPr="007622D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проректор по научной и инновационной деятельности </w:t>
      </w:r>
      <w:r w:rsidR="006F6617" w:rsidRPr="001459AA">
        <w:rPr>
          <w:rFonts w:ascii="Times New Roman" w:hAnsi="Times New Roman" w:cs="Times New Roman"/>
          <w:sz w:val="28"/>
          <w:szCs w:val="28"/>
        </w:rPr>
        <w:t>Тверского государственного университета.</w:t>
      </w:r>
    </w:p>
    <w:p w:rsidR="00680A74" w:rsidRPr="001459AA" w:rsidRDefault="00680A74" w:rsidP="00680A74">
      <w:pPr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Истомин А.В., </w:t>
      </w:r>
      <w:proofErr w:type="gramStart"/>
      <w:r w:rsidRPr="001459AA">
        <w:rPr>
          <w:rFonts w:ascii="Times New Roman" w:eastAsia="Times New Roman" w:hAnsi="Times New Roman" w:cs="Times New Roman"/>
          <w:sz w:val="28"/>
          <w:szCs w:val="28"/>
          <w:lang w:eastAsia="ru-RU"/>
        </w:rPr>
        <w:t>д.б</w:t>
      </w:r>
      <w:proofErr w:type="gramEnd"/>
      <w:r w:rsidRPr="001459AA">
        <w:rPr>
          <w:rFonts w:ascii="Times New Roman" w:eastAsia="Times New Roman" w:hAnsi="Times New Roman" w:cs="Times New Roman"/>
          <w:sz w:val="28"/>
          <w:szCs w:val="28"/>
          <w:lang w:eastAsia="ru-RU"/>
        </w:rPr>
        <w:t>.н., профессор Псковского государственного университета.</w:t>
      </w:r>
    </w:p>
    <w:p w:rsidR="00680A74" w:rsidRPr="001459AA" w:rsidRDefault="00680A74" w:rsidP="00680A74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Конечная Г.Ю., </w:t>
      </w:r>
      <w:proofErr w:type="gramStart"/>
      <w:r w:rsidRPr="001459AA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Pr="001459AA">
        <w:rPr>
          <w:rFonts w:ascii="Times New Roman" w:hAnsi="Times New Roman" w:cs="Times New Roman"/>
          <w:sz w:val="28"/>
          <w:szCs w:val="28"/>
        </w:rPr>
        <w:t xml:space="preserve">.н., </w:t>
      </w:r>
      <w:r w:rsidRPr="001459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ведущий научный сотрудник </w:t>
      </w:r>
      <w:r w:rsidRPr="001459AA">
        <w:rPr>
          <w:rFonts w:ascii="Times New Roman" w:hAnsi="Times New Roman" w:cs="Times New Roman"/>
          <w:sz w:val="28"/>
          <w:szCs w:val="28"/>
        </w:rPr>
        <w:t>Ботанического</w:t>
      </w:r>
      <w:r w:rsidR="001E242E" w:rsidRPr="001459AA">
        <w:rPr>
          <w:rFonts w:ascii="Times New Roman" w:hAnsi="Times New Roman" w:cs="Times New Roman"/>
          <w:sz w:val="28"/>
          <w:szCs w:val="28"/>
        </w:rPr>
        <w:t xml:space="preserve"> института им. В.Л. Комарова РАН.</w:t>
      </w:r>
    </w:p>
    <w:p w:rsidR="00680A74" w:rsidRPr="001459AA" w:rsidRDefault="00680A74" w:rsidP="00680A74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Курбатова Ю.А., </w:t>
      </w:r>
      <w:proofErr w:type="gramStart"/>
      <w:r w:rsidRPr="001459AA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Pr="001459AA">
        <w:rPr>
          <w:rFonts w:ascii="Times New Roman" w:hAnsi="Times New Roman" w:cs="Times New Roman"/>
          <w:sz w:val="28"/>
          <w:szCs w:val="28"/>
        </w:rPr>
        <w:t xml:space="preserve">.н., заведующая лаборатории биогеоценологии им. В.Н. Сукачева </w:t>
      </w:r>
      <w:r w:rsidRPr="001459AA">
        <w:rPr>
          <w:rFonts w:ascii="Times New Roman" w:hAnsi="Times New Roman"/>
          <w:sz w:val="28"/>
          <w:szCs w:val="28"/>
        </w:rPr>
        <w:t xml:space="preserve">Института проблем экологии и эволюции имени А.Н. </w:t>
      </w:r>
      <w:proofErr w:type="spellStart"/>
      <w:r w:rsidR="001E242E" w:rsidRPr="001459AA">
        <w:rPr>
          <w:rFonts w:ascii="Times New Roman" w:hAnsi="Times New Roman"/>
          <w:sz w:val="28"/>
          <w:szCs w:val="28"/>
        </w:rPr>
        <w:t>Северцова</w:t>
      </w:r>
      <w:proofErr w:type="spellEnd"/>
      <w:r w:rsidR="001E242E" w:rsidRPr="001459AA">
        <w:rPr>
          <w:rFonts w:ascii="Times New Roman" w:hAnsi="Times New Roman"/>
          <w:sz w:val="28"/>
          <w:szCs w:val="28"/>
        </w:rPr>
        <w:t xml:space="preserve"> РАН.</w:t>
      </w:r>
    </w:p>
    <w:p w:rsidR="003B2A6E" w:rsidRPr="001459AA" w:rsidRDefault="00680A74" w:rsidP="00680A74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lastRenderedPageBreak/>
        <w:t xml:space="preserve">Кораблёв Н.П., </w:t>
      </w:r>
      <w:proofErr w:type="gramStart"/>
      <w:r w:rsidRPr="001459AA">
        <w:rPr>
          <w:rFonts w:ascii="Times New Roman" w:hAnsi="Times New Roman" w:cs="Times New Roman"/>
          <w:sz w:val="28"/>
          <w:szCs w:val="28"/>
        </w:rPr>
        <w:t>д.б</w:t>
      </w:r>
      <w:proofErr w:type="gramEnd"/>
      <w:r w:rsidRPr="001459AA">
        <w:rPr>
          <w:rFonts w:ascii="Times New Roman" w:hAnsi="Times New Roman" w:cs="Times New Roman"/>
          <w:sz w:val="28"/>
          <w:szCs w:val="28"/>
        </w:rPr>
        <w:t>.н., директор ФГБУ «</w:t>
      </w:r>
      <w:proofErr w:type="spellStart"/>
      <w:r w:rsidRPr="001459AA">
        <w:rPr>
          <w:rFonts w:ascii="Times New Roman" w:hAnsi="Times New Roman" w:cs="Times New Roman"/>
          <w:sz w:val="28"/>
          <w:szCs w:val="28"/>
        </w:rPr>
        <w:t>Полистовский</w:t>
      </w:r>
      <w:proofErr w:type="spellEnd"/>
      <w:r w:rsidRPr="001459AA">
        <w:rPr>
          <w:rFonts w:ascii="Times New Roman" w:hAnsi="Times New Roman" w:cs="Times New Roman"/>
          <w:sz w:val="28"/>
          <w:szCs w:val="28"/>
        </w:rPr>
        <w:t xml:space="preserve"> государственный заповедник».</w:t>
      </w:r>
    </w:p>
    <w:p w:rsidR="003B2A6E" w:rsidRPr="001459AA" w:rsidRDefault="003B2A6E" w:rsidP="00680A74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59AA">
        <w:rPr>
          <w:rFonts w:ascii="Times New Roman" w:hAnsi="Times New Roman" w:cs="Times New Roman"/>
          <w:sz w:val="28"/>
          <w:szCs w:val="28"/>
        </w:rPr>
        <w:t>Кренке</w:t>
      </w:r>
      <w:proofErr w:type="spellEnd"/>
      <w:r w:rsidRPr="001459AA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1459AA">
        <w:rPr>
          <w:rFonts w:ascii="Times New Roman" w:hAnsi="Times New Roman" w:cs="Times New Roman"/>
          <w:sz w:val="28"/>
          <w:szCs w:val="28"/>
        </w:rPr>
        <w:t>к.</w:t>
      </w:r>
      <w:r w:rsidR="00790D63" w:rsidRPr="001459AA">
        <w:rPr>
          <w:rFonts w:ascii="Times New Roman" w:hAnsi="Times New Roman" w:cs="Times New Roman"/>
          <w:sz w:val="28"/>
          <w:szCs w:val="28"/>
        </w:rPr>
        <w:t>г</w:t>
      </w:r>
      <w:r w:rsidRPr="001459AA">
        <w:rPr>
          <w:rFonts w:ascii="Times New Roman" w:hAnsi="Times New Roman" w:cs="Times New Roman"/>
          <w:sz w:val="28"/>
          <w:szCs w:val="28"/>
        </w:rPr>
        <w:t>.н</w:t>
      </w:r>
      <w:proofErr w:type="spellEnd"/>
      <w:r w:rsidRPr="001459AA">
        <w:rPr>
          <w:rFonts w:ascii="Times New Roman" w:hAnsi="Times New Roman" w:cs="Times New Roman"/>
          <w:sz w:val="28"/>
          <w:szCs w:val="28"/>
        </w:rPr>
        <w:t xml:space="preserve">., научный сотрудник </w:t>
      </w:r>
      <w:r w:rsidRPr="001459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Института</w:t>
      </w:r>
      <w:r w:rsidRPr="00145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9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географии</w:t>
      </w:r>
      <w:r w:rsidRPr="00145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9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РАН.</w:t>
      </w:r>
    </w:p>
    <w:p w:rsidR="00680A74" w:rsidRPr="001459AA" w:rsidRDefault="00680A74" w:rsidP="00680A74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59AA">
        <w:rPr>
          <w:rFonts w:ascii="Times New Roman" w:hAnsi="Times New Roman" w:cs="Times New Roman"/>
          <w:sz w:val="28"/>
          <w:szCs w:val="28"/>
        </w:rPr>
        <w:t>Кузовлев</w:t>
      </w:r>
      <w:proofErr w:type="spellEnd"/>
      <w:r w:rsidRPr="001459AA">
        <w:rPr>
          <w:rFonts w:ascii="Times New Roman" w:hAnsi="Times New Roman" w:cs="Times New Roman"/>
          <w:sz w:val="28"/>
          <w:szCs w:val="28"/>
        </w:rPr>
        <w:t xml:space="preserve"> В.В., к.т.н., доцент Тверского государственного технического университета. </w:t>
      </w:r>
    </w:p>
    <w:p w:rsidR="00DB2501" w:rsidRPr="001459AA" w:rsidRDefault="00DB2501" w:rsidP="00DB250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Кухта А.Е., </w:t>
      </w:r>
      <w:proofErr w:type="gramStart"/>
      <w:r w:rsidRPr="001459AA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Pr="001459AA">
        <w:rPr>
          <w:rFonts w:ascii="Times New Roman" w:hAnsi="Times New Roman" w:cs="Times New Roman"/>
          <w:sz w:val="28"/>
          <w:szCs w:val="28"/>
        </w:rPr>
        <w:t xml:space="preserve">.н., ведущий научный сотрудник ФГБУ «Институт глобального климата и экологии имени академика Ю.А. </w:t>
      </w:r>
      <w:proofErr w:type="spellStart"/>
      <w:r w:rsidRPr="001459AA">
        <w:rPr>
          <w:rFonts w:ascii="Times New Roman" w:hAnsi="Times New Roman" w:cs="Times New Roman"/>
          <w:sz w:val="28"/>
          <w:szCs w:val="28"/>
        </w:rPr>
        <w:t>Израэля</w:t>
      </w:r>
      <w:proofErr w:type="spellEnd"/>
      <w:r w:rsidRPr="001459AA">
        <w:rPr>
          <w:rFonts w:ascii="Times New Roman" w:hAnsi="Times New Roman" w:cs="Times New Roman"/>
          <w:sz w:val="28"/>
          <w:szCs w:val="28"/>
        </w:rPr>
        <w:t>».</w:t>
      </w:r>
    </w:p>
    <w:p w:rsidR="00DB2501" w:rsidRPr="001459AA" w:rsidRDefault="00DB2501" w:rsidP="00DB250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Лактионов И.А., заместитель Министра природных ресурсов и экологии Тверской области, начальник управления охраны окружающей среды.</w:t>
      </w:r>
      <w:r w:rsidRPr="001459AA">
        <w:t xml:space="preserve"> </w:t>
      </w:r>
      <w:r w:rsidRPr="00145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74" w:rsidRPr="001459AA" w:rsidRDefault="00680A74" w:rsidP="00680A74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59AA">
        <w:rPr>
          <w:rFonts w:ascii="Times New Roman" w:hAnsi="Times New Roman" w:cs="Times New Roman"/>
          <w:sz w:val="28"/>
          <w:szCs w:val="28"/>
        </w:rPr>
        <w:t>Нотов</w:t>
      </w:r>
      <w:proofErr w:type="spellEnd"/>
      <w:r w:rsidRPr="001459AA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gramStart"/>
      <w:r w:rsidRPr="001459AA">
        <w:rPr>
          <w:rFonts w:ascii="Times New Roman" w:hAnsi="Times New Roman" w:cs="Times New Roman"/>
          <w:sz w:val="28"/>
          <w:szCs w:val="28"/>
        </w:rPr>
        <w:t>д.б</w:t>
      </w:r>
      <w:proofErr w:type="gramEnd"/>
      <w:r w:rsidRPr="001459AA">
        <w:rPr>
          <w:rFonts w:ascii="Times New Roman" w:hAnsi="Times New Roman" w:cs="Times New Roman"/>
          <w:sz w:val="28"/>
          <w:szCs w:val="28"/>
        </w:rPr>
        <w:t>.н., профессор Тверского государственного университета.</w:t>
      </w:r>
    </w:p>
    <w:p w:rsidR="005C6574" w:rsidRPr="001459AA" w:rsidRDefault="005C6574" w:rsidP="00DB250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Огурцов С.С., </w:t>
      </w:r>
      <w:proofErr w:type="spellStart"/>
      <w:r w:rsidRPr="001459AA">
        <w:rPr>
          <w:rFonts w:ascii="Times New Roman" w:hAnsi="Times New Roman" w:cs="Times New Roman"/>
          <w:sz w:val="28"/>
          <w:szCs w:val="28"/>
        </w:rPr>
        <w:t>ст.н.с</w:t>
      </w:r>
      <w:proofErr w:type="spellEnd"/>
      <w:r w:rsidRPr="001459AA">
        <w:rPr>
          <w:rFonts w:ascii="Times New Roman" w:hAnsi="Times New Roman" w:cs="Times New Roman"/>
          <w:sz w:val="28"/>
          <w:szCs w:val="28"/>
        </w:rPr>
        <w:t>.</w:t>
      </w:r>
      <w:r w:rsidR="000B3242" w:rsidRPr="001459AA">
        <w:rPr>
          <w:rFonts w:ascii="Times New Roman" w:hAnsi="Times New Roman" w:cs="Times New Roman"/>
          <w:sz w:val="28"/>
          <w:szCs w:val="28"/>
        </w:rPr>
        <w:t xml:space="preserve"> ФГБУ «Центрально-Лесной государственный заповедник».</w:t>
      </w:r>
    </w:p>
    <w:p w:rsidR="000B3242" w:rsidRPr="001459AA" w:rsidRDefault="000B3242" w:rsidP="00DB25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Рожнов В.В., </w:t>
      </w:r>
      <w:r w:rsidR="00210010" w:rsidRPr="001459AA">
        <w:rPr>
          <w:rFonts w:ascii="Times New Roman" w:hAnsi="Times New Roman" w:cs="Times New Roman"/>
          <w:sz w:val="28"/>
          <w:szCs w:val="28"/>
        </w:rPr>
        <w:t xml:space="preserve">академик РАН, </w:t>
      </w:r>
      <w:proofErr w:type="gramStart"/>
      <w:r w:rsidR="00680A74" w:rsidRPr="001459AA">
        <w:rPr>
          <w:rFonts w:ascii="Times New Roman" w:hAnsi="Times New Roman" w:cs="Times New Roman"/>
          <w:sz w:val="28"/>
          <w:szCs w:val="28"/>
        </w:rPr>
        <w:t>д.б</w:t>
      </w:r>
      <w:proofErr w:type="gramEnd"/>
      <w:r w:rsidR="00680A74" w:rsidRPr="001459AA">
        <w:rPr>
          <w:rFonts w:ascii="Times New Roman" w:hAnsi="Times New Roman" w:cs="Times New Roman"/>
          <w:sz w:val="28"/>
          <w:szCs w:val="28"/>
        </w:rPr>
        <w:t xml:space="preserve">.н., </w:t>
      </w:r>
      <w:r w:rsidR="00727E3A" w:rsidRPr="001459AA">
        <w:rPr>
          <w:rFonts w:ascii="Times New Roman" w:hAnsi="Times New Roman" w:cs="Times New Roman"/>
          <w:sz w:val="28"/>
          <w:szCs w:val="28"/>
        </w:rPr>
        <w:t>член Национального комитета биологов России РАН.</w:t>
      </w:r>
    </w:p>
    <w:p w:rsidR="00727E3A" w:rsidRPr="001459AA" w:rsidRDefault="00727E3A" w:rsidP="00AF58A6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Тишков А.А., </w:t>
      </w:r>
      <w:r w:rsidR="00406EBA" w:rsidRPr="00145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член-корреспондент </w:t>
      </w:r>
      <w:r w:rsidR="00406EBA" w:rsidRPr="001459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РАН</w:t>
      </w:r>
      <w:r w:rsidR="00406EBA" w:rsidRPr="00145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459AA">
        <w:rPr>
          <w:rFonts w:ascii="Times New Roman" w:hAnsi="Times New Roman" w:cs="Times New Roman"/>
          <w:sz w:val="28"/>
          <w:szCs w:val="28"/>
          <w:shd w:val="clear" w:color="auto" w:fill="FFFFFF"/>
        </w:rPr>
        <w:t>д.</w:t>
      </w:r>
      <w:r w:rsidRPr="001459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г</w:t>
      </w:r>
      <w:r w:rsidRPr="001459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459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</w:t>
      </w:r>
      <w:proofErr w:type="spellEnd"/>
      <w:r w:rsidR="003B2A6E" w:rsidRPr="001459AA">
        <w:rPr>
          <w:rFonts w:ascii="Times New Roman" w:hAnsi="Times New Roman" w:cs="Times New Roman"/>
          <w:sz w:val="28"/>
          <w:szCs w:val="28"/>
          <w:shd w:val="clear" w:color="auto" w:fill="FFFFFF"/>
        </w:rPr>
        <w:t>., профессор,</w:t>
      </w:r>
      <w:r w:rsidRPr="00145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завед</w:t>
      </w:r>
      <w:r w:rsidR="003B2A6E" w:rsidRPr="00145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ующий лабораторией биогеографии </w:t>
      </w:r>
      <w:r w:rsidRPr="001459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Института</w:t>
      </w:r>
      <w:r w:rsidR="003B2A6E" w:rsidRPr="00145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9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географии</w:t>
      </w:r>
      <w:r w:rsidR="003B2A6E" w:rsidRPr="00145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9A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РАН.</w:t>
      </w:r>
    </w:p>
    <w:p w:rsidR="00727E3A" w:rsidRPr="001459AA" w:rsidRDefault="00727E3A" w:rsidP="00727E3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Флинт М.В., </w:t>
      </w:r>
      <w:r w:rsidR="00406EBA" w:rsidRPr="001459AA">
        <w:rPr>
          <w:rFonts w:ascii="Times New Roman" w:hAnsi="Times New Roman" w:cs="Times New Roman"/>
          <w:sz w:val="28"/>
          <w:szCs w:val="28"/>
        </w:rPr>
        <w:t xml:space="preserve">академик РАН, </w:t>
      </w:r>
      <w:proofErr w:type="gramStart"/>
      <w:r w:rsidRPr="001459AA">
        <w:rPr>
          <w:rFonts w:ascii="Times New Roman" w:hAnsi="Times New Roman" w:cs="Times New Roman"/>
          <w:sz w:val="28"/>
          <w:szCs w:val="28"/>
        </w:rPr>
        <w:t>д.б</w:t>
      </w:r>
      <w:proofErr w:type="gramEnd"/>
      <w:r w:rsidRPr="001459AA">
        <w:rPr>
          <w:rFonts w:ascii="Times New Roman" w:hAnsi="Times New Roman" w:cs="Times New Roman"/>
          <w:sz w:val="28"/>
          <w:szCs w:val="28"/>
        </w:rPr>
        <w:t>.н., член Национального комитета биологов России РАН</w:t>
      </w:r>
      <w:r w:rsidR="00DB2501" w:rsidRPr="001459AA">
        <w:rPr>
          <w:rFonts w:ascii="Times New Roman" w:hAnsi="Times New Roman" w:cs="Times New Roman"/>
          <w:sz w:val="28"/>
          <w:szCs w:val="28"/>
        </w:rPr>
        <w:t>;</w:t>
      </w:r>
      <w:r w:rsidR="001E242E" w:rsidRPr="001459AA">
        <w:rPr>
          <w:rFonts w:ascii="Times New Roman" w:hAnsi="Times New Roman" w:cs="Times New Roman"/>
          <w:color w:val="444455"/>
          <w:sz w:val="28"/>
          <w:szCs w:val="28"/>
        </w:rPr>
        <w:t xml:space="preserve"> </w:t>
      </w:r>
      <w:r w:rsidR="001E242E" w:rsidRPr="001459A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Институт океанологии имени П.П. </w:t>
      </w:r>
      <w:proofErr w:type="spellStart"/>
      <w:r w:rsidR="001E242E" w:rsidRPr="001459A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Ширшова</w:t>
      </w:r>
      <w:proofErr w:type="spellEnd"/>
      <w:r w:rsidR="001E242E" w:rsidRPr="001459A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РАН.</w:t>
      </w:r>
    </w:p>
    <w:p w:rsidR="000B3242" w:rsidRPr="001459AA" w:rsidRDefault="000B3242" w:rsidP="000B3242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9AA"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0B3242" w:rsidRPr="001459AA" w:rsidRDefault="000B3242" w:rsidP="000B324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ФГБУ «Центрально-Лесной государственный заповедник»</w:t>
      </w:r>
    </w:p>
    <w:p w:rsidR="000B3242" w:rsidRPr="001459AA" w:rsidRDefault="000B3242" w:rsidP="000B324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172521, Тверская область, Нелидовский городской округ, пос. Заповедный.</w:t>
      </w:r>
    </w:p>
    <w:p w:rsidR="000B3242" w:rsidRPr="001459AA" w:rsidRDefault="000B3242" w:rsidP="000B324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Телефон: 8 (48226) 22-4-29, 22-4-33.</w:t>
      </w:r>
    </w:p>
    <w:p w:rsidR="000B3242" w:rsidRPr="001459AA" w:rsidRDefault="00680A74" w:rsidP="000B324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8915-71-98-754</w:t>
      </w:r>
    </w:p>
    <w:p w:rsidR="000B3242" w:rsidRPr="001459AA" w:rsidRDefault="001E218C" w:rsidP="000B324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forestnauka@gmail.com</w:t>
      </w:r>
    </w:p>
    <w:p w:rsidR="000B3242" w:rsidRPr="001459AA" w:rsidRDefault="000B3242" w:rsidP="005C6574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1FE" w:rsidRPr="001459AA" w:rsidRDefault="00515CD2" w:rsidP="00DB2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9AA">
        <w:rPr>
          <w:rFonts w:ascii="Times New Roman" w:hAnsi="Times New Roman" w:cs="Times New Roman"/>
          <w:b/>
          <w:sz w:val="28"/>
          <w:szCs w:val="28"/>
        </w:rPr>
        <w:t>Будем р</w:t>
      </w:r>
      <w:r w:rsidR="00C757C6" w:rsidRPr="001459AA">
        <w:rPr>
          <w:rFonts w:ascii="Times New Roman" w:hAnsi="Times New Roman" w:cs="Times New Roman"/>
          <w:b/>
          <w:sz w:val="28"/>
          <w:szCs w:val="28"/>
        </w:rPr>
        <w:t>ады встре</w:t>
      </w:r>
      <w:r w:rsidR="001D3A7B" w:rsidRPr="001459AA">
        <w:rPr>
          <w:rFonts w:ascii="Times New Roman" w:hAnsi="Times New Roman" w:cs="Times New Roman"/>
          <w:b/>
          <w:sz w:val="28"/>
          <w:szCs w:val="28"/>
        </w:rPr>
        <w:t xml:space="preserve">че </w:t>
      </w:r>
      <w:r w:rsidR="005C6574" w:rsidRPr="001459AA">
        <w:rPr>
          <w:rFonts w:ascii="Times New Roman" w:hAnsi="Times New Roman" w:cs="Times New Roman"/>
          <w:b/>
          <w:sz w:val="28"/>
          <w:szCs w:val="28"/>
        </w:rPr>
        <w:t>на конференции!</w:t>
      </w:r>
    </w:p>
    <w:p w:rsidR="00805EAB" w:rsidRPr="001459AA" w:rsidRDefault="00805EAB" w:rsidP="00CC1D12">
      <w:pPr>
        <w:ind w:left="708"/>
        <w:jc w:val="right"/>
        <w:rPr>
          <w:rFonts w:ascii="Times New Roman" w:hAnsi="Times New Roman" w:cs="Times New Roman"/>
          <w:sz w:val="28"/>
          <w:szCs w:val="28"/>
        </w:rPr>
        <w:sectPr w:rsidR="00805EAB" w:rsidRPr="001459AA" w:rsidSect="00D60026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:rsidR="00CC1D12" w:rsidRPr="001459AA" w:rsidRDefault="00CC1D12" w:rsidP="00CC1D12">
      <w:pPr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BC0D44" w:rsidRPr="001459AA" w:rsidRDefault="00BC0D44" w:rsidP="00BC0D44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РЕГИСТРАЦИОННАЯ ФОРМА УЧАСТНИКА</w:t>
      </w:r>
    </w:p>
    <w:p w:rsidR="0091640B" w:rsidRPr="001459AA" w:rsidRDefault="0091640B" w:rsidP="009164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Всероссийской конференции с международным участием</w:t>
      </w:r>
    </w:p>
    <w:p w:rsidR="0055474B" w:rsidRPr="001459AA" w:rsidRDefault="0055474B" w:rsidP="00554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9AA">
        <w:rPr>
          <w:rFonts w:ascii="Times New Roman" w:hAnsi="Times New Roman" w:cs="Times New Roman"/>
          <w:b/>
          <w:sz w:val="28"/>
          <w:szCs w:val="28"/>
        </w:rPr>
        <w:t>Научные исследования и экологический мониторинг на особо охраняемых природных территориях России и сопредельных стран</w:t>
      </w:r>
    </w:p>
    <w:p w:rsidR="0091640B" w:rsidRPr="001459AA" w:rsidRDefault="0091640B" w:rsidP="00916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ФГБУ «Центрально-Лесной государственный заповедник»</w:t>
      </w:r>
    </w:p>
    <w:p w:rsidR="00BC0D44" w:rsidRPr="001459AA" w:rsidRDefault="00BC0D44" w:rsidP="00BC0D44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>15-18 августа 20</w:t>
      </w:r>
      <w:r w:rsidR="0091640B" w:rsidRPr="001459AA">
        <w:rPr>
          <w:rFonts w:ascii="Times New Roman" w:hAnsi="Times New Roman" w:cs="Times New Roman"/>
          <w:sz w:val="28"/>
          <w:szCs w:val="28"/>
        </w:rPr>
        <w:t>22</w:t>
      </w:r>
      <w:r w:rsidRPr="001459A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f8"/>
        <w:tblW w:w="9781" w:type="dxa"/>
        <w:tblInd w:w="-34" w:type="dxa"/>
        <w:tblLook w:val="04A0" w:firstRow="1" w:lastRow="0" w:firstColumn="1" w:lastColumn="0" w:noHBand="0" w:noVBand="1"/>
      </w:tblPr>
      <w:tblGrid>
        <w:gridCol w:w="3228"/>
        <w:gridCol w:w="6553"/>
      </w:tblGrid>
      <w:tr w:rsidR="0091640B" w:rsidRPr="001459AA" w:rsidTr="0091640B">
        <w:tc>
          <w:tcPr>
            <w:tcW w:w="3228" w:type="dxa"/>
            <w:vAlign w:val="center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459A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553" w:type="dxa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40B" w:rsidRPr="001459AA" w:rsidTr="0091640B">
        <w:tc>
          <w:tcPr>
            <w:tcW w:w="3228" w:type="dxa"/>
            <w:vAlign w:val="center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459A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553" w:type="dxa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40B" w:rsidRPr="001459AA" w:rsidTr="0091640B">
        <w:tc>
          <w:tcPr>
            <w:tcW w:w="3228" w:type="dxa"/>
            <w:vAlign w:val="center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459AA">
              <w:rPr>
                <w:rFonts w:ascii="Times New Roman" w:hAnsi="Times New Roman" w:cs="Times New Roman"/>
                <w:sz w:val="28"/>
                <w:szCs w:val="28"/>
              </w:rPr>
              <w:t>Ученая степень и звание</w:t>
            </w:r>
          </w:p>
        </w:tc>
        <w:tc>
          <w:tcPr>
            <w:tcW w:w="6553" w:type="dxa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40B" w:rsidRPr="001459AA" w:rsidTr="0091640B">
        <w:tc>
          <w:tcPr>
            <w:tcW w:w="3228" w:type="dxa"/>
            <w:vAlign w:val="center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459A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учреждения </w:t>
            </w:r>
          </w:p>
        </w:tc>
        <w:tc>
          <w:tcPr>
            <w:tcW w:w="6553" w:type="dxa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40B" w:rsidRPr="001459AA" w:rsidTr="0091640B">
        <w:tc>
          <w:tcPr>
            <w:tcW w:w="3228" w:type="dxa"/>
            <w:vAlign w:val="center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459AA">
              <w:rPr>
                <w:rFonts w:ascii="Times New Roman" w:hAnsi="Times New Roman" w:cs="Times New Roman"/>
                <w:sz w:val="28"/>
                <w:szCs w:val="28"/>
              </w:rPr>
              <w:t>Адрес учреждения</w:t>
            </w:r>
          </w:p>
        </w:tc>
        <w:tc>
          <w:tcPr>
            <w:tcW w:w="6553" w:type="dxa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40B" w:rsidRPr="001459AA" w:rsidTr="0091640B">
        <w:tc>
          <w:tcPr>
            <w:tcW w:w="3228" w:type="dxa"/>
            <w:vAlign w:val="center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459AA">
              <w:rPr>
                <w:rFonts w:ascii="Times New Roman" w:hAnsi="Times New Roman" w:cs="Times New Roman"/>
                <w:sz w:val="28"/>
                <w:szCs w:val="28"/>
              </w:rPr>
              <w:t>Телефон (с кодом региона, города)</w:t>
            </w:r>
          </w:p>
        </w:tc>
        <w:tc>
          <w:tcPr>
            <w:tcW w:w="6553" w:type="dxa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40B" w:rsidRPr="001459AA" w:rsidTr="0091640B">
        <w:tc>
          <w:tcPr>
            <w:tcW w:w="3228" w:type="dxa"/>
            <w:vAlign w:val="center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459AA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6553" w:type="dxa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C26" w:rsidRPr="001459AA" w:rsidTr="0091640B">
        <w:tc>
          <w:tcPr>
            <w:tcW w:w="3228" w:type="dxa"/>
            <w:vAlign w:val="center"/>
          </w:tcPr>
          <w:p w:rsidR="001A2C26" w:rsidRPr="001459AA" w:rsidRDefault="001A2C26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459AA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6553" w:type="dxa"/>
          </w:tcPr>
          <w:p w:rsidR="001A2C26" w:rsidRPr="001459AA" w:rsidRDefault="001A2C26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40B" w:rsidRPr="001459AA" w:rsidTr="0091640B">
        <w:tc>
          <w:tcPr>
            <w:tcW w:w="3228" w:type="dxa"/>
            <w:vAlign w:val="center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459AA">
              <w:rPr>
                <w:rFonts w:ascii="Times New Roman" w:hAnsi="Times New Roman" w:cs="Times New Roman"/>
                <w:sz w:val="28"/>
                <w:szCs w:val="28"/>
              </w:rPr>
              <w:t>Участие в конференции (очное, заочное),</w:t>
            </w:r>
          </w:p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459AA">
              <w:rPr>
                <w:rFonts w:ascii="Times New Roman" w:hAnsi="Times New Roman" w:cs="Times New Roman"/>
                <w:sz w:val="28"/>
                <w:szCs w:val="28"/>
              </w:rPr>
              <w:t>устный доклад, стендовый, без доклада</w:t>
            </w:r>
          </w:p>
        </w:tc>
        <w:tc>
          <w:tcPr>
            <w:tcW w:w="6553" w:type="dxa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40B" w:rsidRPr="001459AA" w:rsidTr="0091640B">
        <w:tc>
          <w:tcPr>
            <w:tcW w:w="3228" w:type="dxa"/>
            <w:vAlign w:val="center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459AA">
              <w:rPr>
                <w:rFonts w:ascii="Times New Roman" w:hAnsi="Times New Roman" w:cs="Times New Roman"/>
                <w:sz w:val="28"/>
                <w:szCs w:val="28"/>
              </w:rPr>
              <w:t>Ваши пожелания и предложе</w:t>
            </w:r>
            <w:r w:rsidR="001A2C26" w:rsidRPr="001459AA">
              <w:rPr>
                <w:rFonts w:ascii="Times New Roman" w:hAnsi="Times New Roman" w:cs="Times New Roman"/>
                <w:sz w:val="28"/>
                <w:szCs w:val="28"/>
              </w:rPr>
              <w:t>ния по организации  конференции</w:t>
            </w:r>
          </w:p>
        </w:tc>
        <w:tc>
          <w:tcPr>
            <w:tcW w:w="6553" w:type="dxa"/>
          </w:tcPr>
          <w:p w:rsidR="0091640B" w:rsidRPr="001459AA" w:rsidRDefault="0091640B" w:rsidP="009164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D44" w:rsidRPr="001459AA" w:rsidRDefault="00AB3A00" w:rsidP="00BC0D44">
      <w:pPr>
        <w:ind w:left="708"/>
        <w:rPr>
          <w:rFonts w:ascii="Times New Roman" w:hAnsi="Times New Roman" w:cs="Times New Roman"/>
          <w:sz w:val="28"/>
          <w:szCs w:val="28"/>
        </w:rPr>
      </w:pPr>
      <w:r w:rsidRPr="001459AA">
        <w:rPr>
          <w:rFonts w:ascii="Times New Roman" w:hAnsi="Times New Roman" w:cs="Times New Roman"/>
          <w:sz w:val="28"/>
          <w:szCs w:val="28"/>
        </w:rPr>
        <w:t xml:space="preserve">Регистрационную форму с названием Фамилия </w:t>
      </w:r>
      <w:proofErr w:type="spellStart"/>
      <w:r w:rsidRPr="001459AA">
        <w:rPr>
          <w:rFonts w:ascii="Times New Roman" w:hAnsi="Times New Roman" w:cs="Times New Roman"/>
          <w:sz w:val="28"/>
          <w:szCs w:val="28"/>
        </w:rPr>
        <w:t>И.О._Заявка</w:t>
      </w:r>
      <w:proofErr w:type="spellEnd"/>
      <w:r w:rsidRPr="001459AA">
        <w:rPr>
          <w:rFonts w:ascii="Times New Roman" w:hAnsi="Times New Roman" w:cs="Times New Roman"/>
          <w:sz w:val="28"/>
          <w:szCs w:val="28"/>
        </w:rPr>
        <w:t xml:space="preserve"> выслать на адрес </w:t>
      </w:r>
      <w:r w:rsidR="001E218C" w:rsidRPr="001459AA">
        <w:rPr>
          <w:rFonts w:ascii="Times New Roman" w:hAnsi="Times New Roman" w:cs="Times New Roman"/>
          <w:sz w:val="28"/>
          <w:szCs w:val="28"/>
        </w:rPr>
        <w:t>forestnauka@gmail.com</w:t>
      </w:r>
      <w:r w:rsidRPr="001459AA">
        <w:rPr>
          <w:rFonts w:ascii="Times New Roman" w:hAnsi="Times New Roman" w:cs="Times New Roman"/>
          <w:sz w:val="28"/>
          <w:szCs w:val="28"/>
        </w:rPr>
        <w:t xml:space="preserve"> не позднее 1 ма</w:t>
      </w:r>
      <w:r w:rsidR="006A4684">
        <w:rPr>
          <w:rFonts w:ascii="Times New Roman" w:hAnsi="Times New Roman" w:cs="Times New Roman"/>
          <w:sz w:val="28"/>
          <w:szCs w:val="28"/>
        </w:rPr>
        <w:t>я</w:t>
      </w:r>
      <w:r w:rsidRPr="001459AA">
        <w:rPr>
          <w:rFonts w:ascii="Times New Roman" w:hAnsi="Times New Roman" w:cs="Times New Roman"/>
          <w:sz w:val="28"/>
          <w:szCs w:val="28"/>
        </w:rPr>
        <w:t xml:space="preserve"> 2022 г.</w:t>
      </w:r>
    </w:p>
    <w:p w:rsidR="00BC0D44" w:rsidRPr="001459AA" w:rsidRDefault="00BC0D44" w:rsidP="00BC0D44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CC1D12" w:rsidRPr="001459AA" w:rsidRDefault="00CC1D12" w:rsidP="002D3F8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C1D12" w:rsidRPr="001459AA" w:rsidRDefault="00CC1D12" w:rsidP="002D3F8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C1D12" w:rsidRPr="001459AA" w:rsidRDefault="00CC1D12" w:rsidP="00CC1D12">
      <w:pPr>
        <w:pStyle w:val="af4"/>
        <w:jc w:val="right"/>
      </w:pPr>
      <w:r w:rsidRPr="001459AA">
        <w:t>Приложение 2</w:t>
      </w:r>
    </w:p>
    <w:p w:rsidR="0091640B" w:rsidRPr="001459AA" w:rsidRDefault="0091640B" w:rsidP="0091640B">
      <w:pPr>
        <w:pStyle w:val="af4"/>
        <w:spacing w:before="0" w:after="240"/>
        <w:rPr>
          <w:b w:val="0"/>
        </w:rPr>
      </w:pPr>
      <w:r w:rsidRPr="001459AA">
        <w:rPr>
          <w:b w:val="0"/>
          <w:caps w:val="0"/>
        </w:rPr>
        <w:t>УДК</w:t>
      </w:r>
    </w:p>
    <w:p w:rsidR="0091640B" w:rsidRPr="001459AA" w:rsidRDefault="0091640B" w:rsidP="0091640B">
      <w:pPr>
        <w:pStyle w:val="af4"/>
        <w:spacing w:before="0" w:after="0"/>
        <w:jc w:val="center"/>
      </w:pPr>
      <w:r w:rsidRPr="001459AA">
        <w:t>Название статьи</w:t>
      </w:r>
    </w:p>
    <w:p w:rsidR="0091640B" w:rsidRPr="001459AA" w:rsidRDefault="0091640B" w:rsidP="0091640B">
      <w:pPr>
        <w:pStyle w:val="a6"/>
        <w:spacing w:before="240" w:after="240"/>
        <w:jc w:val="center"/>
        <w:rPr>
          <w:b/>
        </w:rPr>
      </w:pPr>
      <w:r w:rsidRPr="001459AA">
        <w:rPr>
          <w:b/>
        </w:rPr>
        <w:t>Фамилия И.О.</w:t>
      </w:r>
      <w:r w:rsidRPr="001459AA">
        <w:rPr>
          <w:b/>
          <w:vertAlign w:val="superscript"/>
        </w:rPr>
        <w:t>1</w:t>
      </w:r>
      <w:r w:rsidRPr="001459AA">
        <w:rPr>
          <w:b/>
        </w:rPr>
        <w:t>, Фамилия И.О.</w:t>
      </w:r>
      <w:r w:rsidRPr="001459AA">
        <w:rPr>
          <w:b/>
          <w:vertAlign w:val="superscript"/>
        </w:rPr>
        <w:t>2</w:t>
      </w:r>
    </w:p>
    <w:p w:rsidR="0091640B" w:rsidRPr="001459AA" w:rsidRDefault="0091640B" w:rsidP="0091640B">
      <w:pPr>
        <w:pStyle w:val="a7"/>
        <w:jc w:val="center"/>
        <w:rPr>
          <w:i w:val="0"/>
        </w:rPr>
      </w:pPr>
      <w:r w:rsidRPr="001459AA">
        <w:rPr>
          <w:i w:val="0"/>
          <w:vertAlign w:val="superscript"/>
        </w:rPr>
        <w:t>1</w:t>
      </w:r>
      <w:r w:rsidRPr="001459AA">
        <w:rPr>
          <w:i w:val="0"/>
        </w:rPr>
        <w:t>Название организации, Город</w:t>
      </w:r>
    </w:p>
    <w:p w:rsidR="0091640B" w:rsidRPr="00126774" w:rsidRDefault="00CF3C39" w:rsidP="0091640B">
      <w:pPr>
        <w:pStyle w:val="e-mail"/>
        <w:jc w:val="center"/>
        <w:rPr>
          <w:u w:val="none"/>
        </w:rPr>
      </w:pPr>
      <w:hyperlink r:id="rId7" w:history="1">
        <w:r w:rsidR="0091640B" w:rsidRPr="00126774">
          <w:rPr>
            <w:rStyle w:val="a5"/>
            <w:sz w:val="24"/>
            <w:szCs w:val="24"/>
            <w:u w:val="none"/>
          </w:rPr>
          <w:t>email@</w:t>
        </w:r>
        <w:r w:rsidR="0091640B" w:rsidRPr="00126774">
          <w:rPr>
            <w:rStyle w:val="a5"/>
            <w:sz w:val="24"/>
            <w:szCs w:val="24"/>
            <w:u w:val="none"/>
            <w:lang w:val="en-US"/>
          </w:rPr>
          <w:t>domain</w:t>
        </w:r>
        <w:r w:rsidR="0091640B" w:rsidRPr="00126774">
          <w:rPr>
            <w:rStyle w:val="a5"/>
            <w:sz w:val="24"/>
            <w:szCs w:val="24"/>
            <w:u w:val="none"/>
          </w:rPr>
          <w:t>.</w:t>
        </w:r>
        <w:r w:rsidR="0091640B" w:rsidRPr="00126774">
          <w:rPr>
            <w:rStyle w:val="a5"/>
            <w:sz w:val="24"/>
            <w:szCs w:val="24"/>
            <w:u w:val="none"/>
            <w:lang w:val="en-US"/>
          </w:rPr>
          <w:t>com</w:t>
        </w:r>
      </w:hyperlink>
    </w:p>
    <w:p w:rsidR="0091640B" w:rsidRPr="001459AA" w:rsidRDefault="0091640B" w:rsidP="0091640B">
      <w:pPr>
        <w:pStyle w:val="a7"/>
        <w:jc w:val="center"/>
        <w:rPr>
          <w:i w:val="0"/>
        </w:rPr>
      </w:pPr>
      <w:r w:rsidRPr="001459AA">
        <w:rPr>
          <w:i w:val="0"/>
          <w:vertAlign w:val="superscript"/>
        </w:rPr>
        <w:t>2</w:t>
      </w:r>
      <w:r w:rsidRPr="001459AA">
        <w:rPr>
          <w:i w:val="0"/>
        </w:rPr>
        <w:t>Название организации, Город</w:t>
      </w:r>
    </w:p>
    <w:p w:rsidR="0091640B" w:rsidRPr="00126774" w:rsidRDefault="00CF3C39" w:rsidP="0091640B">
      <w:pPr>
        <w:pStyle w:val="e-mail"/>
        <w:jc w:val="center"/>
        <w:rPr>
          <w:u w:val="none"/>
        </w:rPr>
      </w:pPr>
      <w:hyperlink r:id="rId8" w:history="1">
        <w:r w:rsidR="0091640B" w:rsidRPr="00126774">
          <w:rPr>
            <w:rStyle w:val="a5"/>
            <w:sz w:val="24"/>
            <w:szCs w:val="24"/>
            <w:u w:val="none"/>
          </w:rPr>
          <w:t>email@</w:t>
        </w:r>
        <w:r w:rsidR="0091640B" w:rsidRPr="00126774">
          <w:rPr>
            <w:rStyle w:val="a5"/>
            <w:sz w:val="24"/>
            <w:szCs w:val="24"/>
            <w:u w:val="none"/>
            <w:lang w:val="en-US"/>
          </w:rPr>
          <w:t>domain</w:t>
        </w:r>
        <w:r w:rsidR="0091640B" w:rsidRPr="00126774">
          <w:rPr>
            <w:rStyle w:val="a5"/>
            <w:sz w:val="24"/>
            <w:szCs w:val="24"/>
            <w:u w:val="none"/>
          </w:rPr>
          <w:t>.</w:t>
        </w:r>
        <w:r w:rsidR="0091640B" w:rsidRPr="00126774">
          <w:rPr>
            <w:rStyle w:val="a5"/>
            <w:sz w:val="24"/>
            <w:szCs w:val="24"/>
            <w:u w:val="none"/>
            <w:lang w:val="en-US"/>
          </w:rPr>
          <w:t>com</w:t>
        </w:r>
      </w:hyperlink>
    </w:p>
    <w:p w:rsidR="0091640B" w:rsidRPr="001459AA" w:rsidRDefault="0091640B" w:rsidP="0091640B">
      <w:pPr>
        <w:pStyle w:val="a8"/>
        <w:spacing w:before="0" w:after="240"/>
        <w:ind w:left="709" w:right="0"/>
        <w:rPr>
          <w:rStyle w:val="af3"/>
          <w:rFonts w:eastAsia="Calibri"/>
        </w:rPr>
      </w:pPr>
    </w:p>
    <w:p w:rsidR="0091640B" w:rsidRPr="001459AA" w:rsidRDefault="0091640B" w:rsidP="0091640B">
      <w:pPr>
        <w:pStyle w:val="a8"/>
        <w:spacing w:before="0" w:after="240"/>
        <w:ind w:left="709" w:right="0"/>
      </w:pPr>
      <w:r w:rsidRPr="001459AA">
        <w:rPr>
          <w:rStyle w:val="af3"/>
          <w:rFonts w:eastAsia="Calibri"/>
        </w:rPr>
        <w:t xml:space="preserve">Аннотация: </w:t>
      </w:r>
      <w:r w:rsidRPr="001459AA">
        <w:t xml:space="preserve">текст аннотации оформляется шрифтом </w:t>
      </w:r>
      <w:r w:rsidRPr="001459AA">
        <w:rPr>
          <w:lang w:val="en-US"/>
        </w:rPr>
        <w:t>Times</w:t>
      </w:r>
      <w:r w:rsidRPr="001459AA">
        <w:t xml:space="preserve"> </w:t>
      </w:r>
      <w:r w:rsidRPr="001459AA">
        <w:rPr>
          <w:lang w:val="en-US"/>
        </w:rPr>
        <w:t>New</w:t>
      </w:r>
      <w:r w:rsidRPr="001459AA">
        <w:t xml:space="preserve"> </w:t>
      </w:r>
      <w:r w:rsidRPr="001459AA">
        <w:rPr>
          <w:lang w:val="en-US"/>
        </w:rPr>
        <w:t>Roman</w:t>
      </w:r>
      <w:r w:rsidRPr="001459AA">
        <w:t>, 10 пт., обычный, выравнивание текста по ширине, междустрочный интервал – одинарный, абзацный отступ слева – 1.25 см, отступ перед абзацем – 12 пт. Объем текста аннотации не должен превышать 50 слов.</w:t>
      </w:r>
    </w:p>
    <w:p w:rsidR="0091640B" w:rsidRPr="001459AA" w:rsidRDefault="0091640B" w:rsidP="0091640B">
      <w:pPr>
        <w:pStyle w:val="a8"/>
        <w:spacing w:before="0" w:after="240"/>
        <w:ind w:left="709" w:right="0"/>
      </w:pPr>
      <w:r w:rsidRPr="001459AA">
        <w:rPr>
          <w:b/>
        </w:rPr>
        <w:t>Ключевые слова:</w:t>
      </w:r>
      <w:r w:rsidRPr="001459AA">
        <w:t xml:space="preserve"> слово, слово, слово, слово, слово.</w:t>
      </w:r>
    </w:p>
    <w:p w:rsidR="0091640B" w:rsidRPr="001459AA" w:rsidRDefault="0091640B" w:rsidP="0091640B">
      <w:pPr>
        <w:pStyle w:val="ab"/>
        <w:spacing w:after="0"/>
        <w:ind w:firstLine="709"/>
      </w:pPr>
      <w:r w:rsidRPr="001459AA">
        <w:t>1. Оформление текста</w:t>
      </w:r>
    </w:p>
    <w:p w:rsidR="0091640B" w:rsidRPr="001459AA" w:rsidRDefault="0091640B" w:rsidP="00D6002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59AA">
        <w:rPr>
          <w:rFonts w:ascii="Times New Roman" w:hAnsi="Times New Roman"/>
          <w:sz w:val="24"/>
          <w:szCs w:val="24"/>
        </w:rPr>
        <w:t xml:space="preserve">Основной текст – шрифт </w:t>
      </w:r>
      <w:r w:rsidRPr="001459AA">
        <w:rPr>
          <w:rFonts w:ascii="Times New Roman" w:hAnsi="Times New Roman"/>
          <w:sz w:val="24"/>
          <w:szCs w:val="24"/>
          <w:lang w:val="en-US"/>
        </w:rPr>
        <w:t>Times</w:t>
      </w:r>
      <w:r w:rsidRPr="001459AA">
        <w:rPr>
          <w:rFonts w:ascii="Times New Roman" w:hAnsi="Times New Roman"/>
          <w:sz w:val="24"/>
          <w:szCs w:val="24"/>
        </w:rPr>
        <w:t xml:space="preserve"> </w:t>
      </w:r>
      <w:r w:rsidRPr="001459AA">
        <w:rPr>
          <w:rFonts w:ascii="Times New Roman" w:hAnsi="Times New Roman"/>
          <w:sz w:val="24"/>
          <w:szCs w:val="24"/>
          <w:lang w:val="en-US"/>
        </w:rPr>
        <w:t>New</w:t>
      </w:r>
      <w:r w:rsidRPr="001459AA">
        <w:rPr>
          <w:rFonts w:ascii="Times New Roman" w:hAnsi="Times New Roman"/>
          <w:sz w:val="24"/>
          <w:szCs w:val="24"/>
        </w:rPr>
        <w:t xml:space="preserve"> </w:t>
      </w:r>
      <w:r w:rsidRPr="001459AA">
        <w:rPr>
          <w:rFonts w:ascii="Times New Roman" w:hAnsi="Times New Roman"/>
          <w:sz w:val="24"/>
          <w:szCs w:val="24"/>
          <w:lang w:val="en-US"/>
        </w:rPr>
        <w:t>Roman</w:t>
      </w:r>
      <w:r w:rsidRPr="001459AA">
        <w:rPr>
          <w:rFonts w:ascii="Times New Roman" w:hAnsi="Times New Roman"/>
          <w:sz w:val="24"/>
          <w:szCs w:val="24"/>
        </w:rPr>
        <w:t xml:space="preserve">, 12 пт., обычный, выравнивание текста – по ширине, междустрочный интервал – одинарный,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1459AA">
          <w:rPr>
            <w:rFonts w:ascii="Times New Roman" w:hAnsi="Times New Roman"/>
            <w:sz w:val="24"/>
            <w:szCs w:val="24"/>
          </w:rPr>
          <w:t>1,25 см</w:t>
        </w:r>
      </w:smartTag>
      <w:r w:rsidRPr="001459AA">
        <w:rPr>
          <w:rFonts w:ascii="Times New Roman" w:hAnsi="Times New Roman"/>
          <w:sz w:val="24"/>
          <w:szCs w:val="24"/>
        </w:rPr>
        <w:t xml:space="preserve">. </w:t>
      </w:r>
      <w:r w:rsidRPr="001459AA">
        <w:rPr>
          <w:rFonts w:ascii="Times New Roman" w:hAnsi="Times New Roman"/>
          <w:color w:val="000000"/>
          <w:sz w:val="24"/>
          <w:szCs w:val="24"/>
        </w:rPr>
        <w:t xml:space="preserve">Поля: верхнее и нижнее – </w:t>
      </w:r>
      <w:smartTag w:uri="urn:schemas-microsoft-com:office:smarttags" w:element="metricconverter">
        <w:smartTagPr>
          <w:attr w:name="ProductID" w:val="2 см"/>
        </w:smartTagPr>
        <w:r w:rsidRPr="001459AA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1459AA">
        <w:rPr>
          <w:rFonts w:ascii="Times New Roman" w:hAnsi="Times New Roman"/>
          <w:color w:val="000000"/>
          <w:sz w:val="24"/>
          <w:szCs w:val="24"/>
        </w:rPr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1459AA">
          <w:rPr>
            <w:rFonts w:ascii="Times New Roman" w:hAnsi="Times New Roman"/>
            <w:color w:val="000000"/>
            <w:sz w:val="24"/>
            <w:szCs w:val="24"/>
          </w:rPr>
          <w:t>3 см</w:t>
        </w:r>
      </w:smartTag>
      <w:r w:rsidRPr="001459AA">
        <w:rPr>
          <w:rFonts w:ascii="Times New Roman" w:hAnsi="Times New Roman"/>
          <w:color w:val="000000"/>
          <w:sz w:val="24"/>
          <w:szCs w:val="24"/>
        </w:rPr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Pr="001459AA">
          <w:rPr>
            <w:rFonts w:ascii="Times New Roman" w:hAnsi="Times New Roman"/>
            <w:color w:val="000000"/>
            <w:sz w:val="24"/>
            <w:szCs w:val="24"/>
          </w:rPr>
          <w:t>1 см</w:t>
        </w:r>
      </w:smartTag>
      <w:r w:rsidRPr="001459A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459AA">
        <w:rPr>
          <w:rFonts w:ascii="Times New Roman" w:hAnsi="Times New Roman"/>
          <w:sz w:val="24"/>
          <w:szCs w:val="24"/>
        </w:rPr>
        <w:t>Не допускается дополнительное форматирование текста, использование автоматической нумерации.</w:t>
      </w:r>
      <w:proofErr w:type="gramEnd"/>
      <w:r w:rsidRPr="001459AA">
        <w:rPr>
          <w:rFonts w:ascii="Times New Roman" w:hAnsi="Times New Roman"/>
          <w:sz w:val="24"/>
          <w:szCs w:val="24"/>
        </w:rPr>
        <w:t xml:space="preserve"> Объ</w:t>
      </w:r>
      <w:r w:rsidR="00D60026" w:rsidRPr="001459AA">
        <w:rPr>
          <w:rFonts w:ascii="Times New Roman" w:hAnsi="Times New Roman"/>
          <w:sz w:val="24"/>
          <w:szCs w:val="24"/>
        </w:rPr>
        <w:t>ё</w:t>
      </w:r>
      <w:r w:rsidRPr="001459AA">
        <w:rPr>
          <w:rFonts w:ascii="Times New Roman" w:hAnsi="Times New Roman"/>
          <w:sz w:val="24"/>
          <w:szCs w:val="24"/>
        </w:rPr>
        <w:t xml:space="preserve">м текста не должен превышать 5 страниц. </w:t>
      </w:r>
      <w:proofErr w:type="gramStart"/>
      <w:r w:rsidR="00C85AD1" w:rsidRPr="001459AA">
        <w:rPr>
          <w:rFonts w:ascii="Times New Roman" w:hAnsi="Times New Roman"/>
          <w:sz w:val="24"/>
          <w:szCs w:val="24"/>
        </w:rPr>
        <w:t>Возможны</w:t>
      </w:r>
      <w:r w:rsidRPr="001459AA">
        <w:rPr>
          <w:rFonts w:ascii="Times New Roman" w:hAnsi="Times New Roman"/>
          <w:sz w:val="24"/>
          <w:szCs w:val="24"/>
        </w:rPr>
        <w:t xml:space="preserve"> следующие разделы</w:t>
      </w:r>
      <w:r w:rsidR="00D60026" w:rsidRPr="001459AA">
        <w:rPr>
          <w:rFonts w:ascii="Times New Roman" w:hAnsi="Times New Roman"/>
          <w:sz w:val="24"/>
          <w:szCs w:val="24"/>
        </w:rPr>
        <w:t xml:space="preserve"> (</w:t>
      </w:r>
      <w:r w:rsidRPr="001459AA">
        <w:rPr>
          <w:rFonts w:ascii="Times New Roman" w:hAnsi="Times New Roman"/>
          <w:sz w:val="24"/>
          <w:szCs w:val="24"/>
        </w:rPr>
        <w:t>Введение</w:t>
      </w:r>
      <w:r w:rsidR="006D2A91" w:rsidRPr="001459AA">
        <w:rPr>
          <w:rFonts w:ascii="Times New Roman" w:hAnsi="Times New Roman"/>
          <w:sz w:val="24"/>
          <w:szCs w:val="24"/>
        </w:rPr>
        <w:t>.</w:t>
      </w:r>
      <w:proofErr w:type="gramEnd"/>
      <w:r w:rsidR="006D2A91" w:rsidRPr="001459AA">
        <w:rPr>
          <w:rFonts w:ascii="Times New Roman" w:hAnsi="Times New Roman"/>
          <w:sz w:val="24"/>
          <w:szCs w:val="24"/>
        </w:rPr>
        <w:t xml:space="preserve"> </w:t>
      </w:r>
      <w:r w:rsidRPr="001459AA">
        <w:rPr>
          <w:rFonts w:ascii="Times New Roman" w:hAnsi="Times New Roman"/>
          <w:sz w:val="24"/>
          <w:szCs w:val="24"/>
        </w:rPr>
        <w:t>Материалы и методы исследований</w:t>
      </w:r>
      <w:r w:rsidR="006D2A91" w:rsidRPr="001459AA">
        <w:rPr>
          <w:rFonts w:ascii="Times New Roman" w:hAnsi="Times New Roman"/>
          <w:sz w:val="24"/>
          <w:szCs w:val="24"/>
        </w:rPr>
        <w:t xml:space="preserve">. </w:t>
      </w:r>
      <w:r w:rsidRPr="001459AA">
        <w:rPr>
          <w:rFonts w:ascii="Times New Roman" w:hAnsi="Times New Roman"/>
          <w:sz w:val="24"/>
          <w:szCs w:val="24"/>
        </w:rPr>
        <w:t>Результаты и их обсуждение</w:t>
      </w:r>
      <w:r w:rsidR="006D2A91" w:rsidRPr="001459AA">
        <w:rPr>
          <w:rFonts w:ascii="Times New Roman" w:hAnsi="Times New Roman"/>
          <w:sz w:val="24"/>
          <w:szCs w:val="24"/>
        </w:rPr>
        <w:t xml:space="preserve">. </w:t>
      </w:r>
      <w:r w:rsidRPr="001459AA">
        <w:rPr>
          <w:rFonts w:ascii="Times New Roman" w:hAnsi="Times New Roman"/>
          <w:sz w:val="24"/>
          <w:szCs w:val="24"/>
        </w:rPr>
        <w:t>Выводы (или Заключение)</w:t>
      </w:r>
      <w:r w:rsidR="006D2A91" w:rsidRPr="001459A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459AA">
        <w:rPr>
          <w:rFonts w:ascii="Times New Roman" w:hAnsi="Times New Roman"/>
          <w:sz w:val="24"/>
          <w:szCs w:val="24"/>
        </w:rPr>
        <w:t>Литература</w:t>
      </w:r>
      <w:r w:rsidR="00D60026" w:rsidRPr="001459AA">
        <w:rPr>
          <w:rFonts w:ascii="Times New Roman" w:hAnsi="Times New Roman"/>
          <w:sz w:val="24"/>
          <w:szCs w:val="24"/>
        </w:rPr>
        <w:t>)</w:t>
      </w:r>
      <w:r w:rsidRPr="001459AA">
        <w:rPr>
          <w:rFonts w:ascii="Times New Roman" w:hAnsi="Times New Roman"/>
          <w:sz w:val="24"/>
          <w:szCs w:val="24"/>
        </w:rPr>
        <w:t>.</w:t>
      </w:r>
      <w:proofErr w:type="gramEnd"/>
      <w:r w:rsidRPr="001459AA">
        <w:rPr>
          <w:rFonts w:ascii="Times New Roman" w:hAnsi="Times New Roman"/>
          <w:sz w:val="24"/>
          <w:szCs w:val="24"/>
        </w:rPr>
        <w:t xml:space="preserve"> Названия разделов выделяются жирным шрифтом, перед </w:t>
      </w:r>
      <w:proofErr w:type="gramStart"/>
      <w:r w:rsidRPr="001459AA">
        <w:rPr>
          <w:rFonts w:ascii="Times New Roman" w:hAnsi="Times New Roman"/>
          <w:sz w:val="24"/>
          <w:szCs w:val="24"/>
        </w:rPr>
        <w:t>названием раздела отступ</w:t>
      </w:r>
      <w:proofErr w:type="gramEnd"/>
      <w:r w:rsidRPr="001459AA">
        <w:rPr>
          <w:rFonts w:ascii="Times New Roman" w:hAnsi="Times New Roman"/>
          <w:sz w:val="24"/>
          <w:szCs w:val="24"/>
        </w:rPr>
        <w:t xml:space="preserve"> – 12 пт. </w:t>
      </w:r>
    </w:p>
    <w:p w:rsidR="0091640B" w:rsidRPr="001459AA" w:rsidRDefault="0091640B" w:rsidP="00916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9AA">
        <w:rPr>
          <w:rFonts w:ascii="Times New Roman" w:hAnsi="Times New Roman"/>
          <w:sz w:val="24"/>
          <w:szCs w:val="24"/>
        </w:rPr>
        <w:t>После списка литературы необходим английский вариант (пример ниже): название статьи, авто</w:t>
      </w:r>
      <w:proofErr w:type="gramStart"/>
      <w:r w:rsidRPr="001459AA">
        <w:rPr>
          <w:rFonts w:ascii="Times New Roman" w:hAnsi="Times New Roman"/>
          <w:sz w:val="24"/>
          <w:szCs w:val="24"/>
        </w:rPr>
        <w:t>р(</w:t>
      </w:r>
      <w:proofErr w:type="gramEnd"/>
      <w:r w:rsidRPr="001459AA">
        <w:rPr>
          <w:rFonts w:ascii="Times New Roman" w:hAnsi="Times New Roman"/>
          <w:sz w:val="24"/>
          <w:szCs w:val="24"/>
        </w:rPr>
        <w:t>ы), организация(и), аннотация и ключевые слова.</w:t>
      </w:r>
    </w:p>
    <w:p w:rsidR="0091640B" w:rsidRPr="001459AA" w:rsidRDefault="0091640B" w:rsidP="0091640B">
      <w:pPr>
        <w:pStyle w:val="aa"/>
        <w:spacing w:before="240"/>
        <w:rPr>
          <w:b/>
        </w:rPr>
      </w:pPr>
      <w:r w:rsidRPr="001459AA">
        <w:rPr>
          <w:b/>
        </w:rPr>
        <w:t>2. Оформление таблиц, формул, рисунков</w:t>
      </w:r>
    </w:p>
    <w:p w:rsidR="0091640B" w:rsidRPr="001459AA" w:rsidRDefault="0091640B" w:rsidP="0091640B">
      <w:pPr>
        <w:pStyle w:val="aa"/>
      </w:pPr>
      <w:r w:rsidRPr="001459AA">
        <w:t xml:space="preserve">В тексте допустимо использовать чёрно-белые </w:t>
      </w:r>
      <w:r w:rsidR="0055474B" w:rsidRPr="001459AA">
        <w:t xml:space="preserve">и цветные </w:t>
      </w:r>
      <w:r w:rsidRPr="001459AA">
        <w:t>рисунки, таблицы, диаграммы, математические формулы, сноски. Все рисунки, таблицы и диаграммы должны быть вставлены в текст, пронумерованы и подписаны. Оси диаграмм должны быть подписаны. Математические формулы должны быть пронумерованы, если в тексте есть ссылка на нее. Номера формул указываются в скобках и выравниваются по правому краю. Пример оформления формул:</w:t>
      </w:r>
    </w:p>
    <w:p w:rsidR="0091640B" w:rsidRPr="001459AA" w:rsidRDefault="0091640B" w:rsidP="0091640B">
      <w:pPr>
        <w:pStyle w:val="aa"/>
      </w:pPr>
      <w:r w:rsidRPr="001459AA">
        <w:rPr>
          <w:position w:val="-8"/>
        </w:rPr>
        <w:object w:dxaOrig="8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17.85pt" o:ole="">
            <v:imagedata r:id="rId9" o:title=""/>
          </v:shape>
          <o:OLEObject Type="Embed" ProgID="Equation.3" ShapeID="_x0000_i1025" DrawAspect="Content" ObjectID="_1707568305" r:id="rId10"/>
        </w:object>
      </w:r>
      <w:r w:rsidRPr="001459AA">
        <w:tab/>
      </w:r>
      <w:r w:rsidRPr="001459AA">
        <w:tab/>
      </w:r>
      <w:r w:rsidRPr="001459AA">
        <w:tab/>
      </w:r>
      <w:r w:rsidRPr="001459AA">
        <w:tab/>
      </w:r>
      <w:r w:rsidRPr="001459AA">
        <w:tab/>
      </w:r>
      <w:r w:rsidRPr="001459AA">
        <w:tab/>
      </w:r>
      <w:r w:rsidRPr="001459AA">
        <w:tab/>
      </w:r>
      <w:r w:rsidRPr="001459AA">
        <w:tab/>
      </w:r>
      <w:r w:rsidRPr="001459AA">
        <w:tab/>
        <w:t xml:space="preserve">              (1)</w:t>
      </w:r>
    </w:p>
    <w:p w:rsidR="0091640B" w:rsidRPr="001459AA" w:rsidRDefault="0091640B" w:rsidP="0091640B">
      <w:pPr>
        <w:pStyle w:val="aa"/>
      </w:pPr>
      <w:r w:rsidRPr="001459AA">
        <w:t xml:space="preserve">Все символы в формулах должны быть расшифрованы, при ссылке на номер формулы или уравнения следует писать полностью: «формула 1» или «уравнение 1». </w:t>
      </w:r>
    </w:p>
    <w:p w:rsidR="0091640B" w:rsidRPr="001459AA" w:rsidRDefault="0091640B" w:rsidP="0091640B">
      <w:pPr>
        <w:pStyle w:val="aa"/>
      </w:pPr>
      <w:r w:rsidRPr="001459AA">
        <w:t>Рисунки выравниваются по центру. Названия рисунков и таблиц выравниваются по левому краю. Текст в ячейках таблиц может быть выровненным любым способом. При ссылке на рисунок или таблицу следует писать полностью слово «рисунок» или «таблица», например, «рисунок 1». Обтекание таблиц и рисунков текстом не допускается.</w:t>
      </w:r>
    </w:p>
    <w:p w:rsidR="00D60026" w:rsidRPr="001459AA" w:rsidRDefault="00D60026" w:rsidP="00D60026">
      <w:pPr>
        <w:pStyle w:val="ad"/>
        <w:ind w:firstLine="709"/>
      </w:pPr>
      <w:r w:rsidRPr="001459AA">
        <w:t xml:space="preserve">Таблица </w:t>
      </w:r>
      <w:fldSimple w:instr=" SEQ Таблица \* ARABIC ">
        <w:r w:rsidR="00545EB2">
          <w:rPr>
            <w:noProof/>
          </w:rPr>
          <w:t>1</w:t>
        </w:r>
      </w:fldSimple>
      <w:r w:rsidRPr="001459AA">
        <w:t>. Пример оформления таблицы.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203"/>
      </w:tblGrid>
      <w:tr w:rsidR="00D60026" w:rsidRPr="001459AA" w:rsidTr="00AD62F6">
        <w:trPr>
          <w:trHeight w:val="271"/>
        </w:trPr>
        <w:tc>
          <w:tcPr>
            <w:tcW w:w="1368" w:type="dxa"/>
          </w:tcPr>
          <w:p w:rsidR="00D60026" w:rsidRPr="001459AA" w:rsidRDefault="00D60026" w:rsidP="00AD62F6">
            <w:pPr>
              <w:pStyle w:val="af1"/>
              <w:jc w:val="center"/>
              <w:rPr>
                <w:b/>
              </w:rPr>
            </w:pPr>
            <w:r w:rsidRPr="001459AA">
              <w:rPr>
                <w:b/>
              </w:rPr>
              <w:t>Столбец 1</w:t>
            </w:r>
          </w:p>
        </w:tc>
        <w:tc>
          <w:tcPr>
            <w:tcW w:w="8203" w:type="dxa"/>
          </w:tcPr>
          <w:p w:rsidR="00D60026" w:rsidRPr="001459AA" w:rsidRDefault="00D60026" w:rsidP="00AD62F6">
            <w:pPr>
              <w:pStyle w:val="af1"/>
              <w:jc w:val="center"/>
              <w:rPr>
                <w:b/>
              </w:rPr>
            </w:pPr>
            <w:r w:rsidRPr="001459AA">
              <w:rPr>
                <w:b/>
              </w:rPr>
              <w:t>Столбец 2</w:t>
            </w:r>
          </w:p>
        </w:tc>
      </w:tr>
      <w:tr w:rsidR="00D60026" w:rsidRPr="001459AA" w:rsidTr="00AD62F6">
        <w:trPr>
          <w:trHeight w:val="321"/>
        </w:trPr>
        <w:tc>
          <w:tcPr>
            <w:tcW w:w="1368" w:type="dxa"/>
          </w:tcPr>
          <w:p w:rsidR="00D60026" w:rsidRPr="001459AA" w:rsidRDefault="00D60026" w:rsidP="00AD62F6">
            <w:pPr>
              <w:pStyle w:val="af1"/>
            </w:pPr>
            <w:r w:rsidRPr="001459AA">
              <w:t>текст</w:t>
            </w:r>
          </w:p>
        </w:tc>
        <w:tc>
          <w:tcPr>
            <w:tcW w:w="8203" w:type="dxa"/>
          </w:tcPr>
          <w:p w:rsidR="00D60026" w:rsidRPr="001459AA" w:rsidRDefault="00D60026" w:rsidP="00AD62F6">
            <w:pPr>
              <w:pStyle w:val="af1"/>
            </w:pPr>
            <w:r w:rsidRPr="001459AA">
              <w:t xml:space="preserve">текст </w:t>
            </w:r>
            <w:proofErr w:type="spellStart"/>
            <w:proofErr w:type="gramStart"/>
            <w:r w:rsidRPr="001459AA">
              <w:t>текст</w:t>
            </w:r>
            <w:proofErr w:type="spellEnd"/>
            <w:proofErr w:type="gram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</w:p>
        </w:tc>
      </w:tr>
      <w:tr w:rsidR="00D60026" w:rsidRPr="001459AA" w:rsidTr="00AD62F6">
        <w:tc>
          <w:tcPr>
            <w:tcW w:w="1368" w:type="dxa"/>
          </w:tcPr>
          <w:p w:rsidR="00D60026" w:rsidRPr="001459AA" w:rsidRDefault="00D60026" w:rsidP="00AD62F6">
            <w:pPr>
              <w:pStyle w:val="af1"/>
            </w:pPr>
            <w:r w:rsidRPr="001459AA">
              <w:t>текст</w:t>
            </w:r>
          </w:p>
        </w:tc>
        <w:tc>
          <w:tcPr>
            <w:tcW w:w="8203" w:type="dxa"/>
          </w:tcPr>
          <w:p w:rsidR="00D60026" w:rsidRPr="001459AA" w:rsidRDefault="00D60026" w:rsidP="00AD62F6">
            <w:pPr>
              <w:pStyle w:val="af1"/>
            </w:pPr>
            <w:r w:rsidRPr="001459AA">
              <w:t xml:space="preserve">текст </w:t>
            </w:r>
            <w:proofErr w:type="spellStart"/>
            <w:proofErr w:type="gramStart"/>
            <w:r w:rsidRPr="001459AA">
              <w:t>текст</w:t>
            </w:r>
            <w:proofErr w:type="spellEnd"/>
            <w:proofErr w:type="gram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  <w:proofErr w:type="spellStart"/>
            <w:r w:rsidRPr="001459AA">
              <w:t>текст</w:t>
            </w:r>
            <w:proofErr w:type="spellEnd"/>
            <w:r w:rsidRPr="001459AA">
              <w:t xml:space="preserve"> </w:t>
            </w:r>
          </w:p>
        </w:tc>
      </w:tr>
    </w:tbl>
    <w:p w:rsidR="00D60026" w:rsidRPr="001459AA" w:rsidRDefault="00D60026" w:rsidP="00D60026">
      <w:pPr>
        <w:pStyle w:val="ab"/>
        <w:spacing w:after="0"/>
        <w:ind w:firstLine="709"/>
      </w:pPr>
      <w:r w:rsidRPr="001459AA">
        <w:t>3. Оформление списка литературы</w:t>
      </w:r>
    </w:p>
    <w:p w:rsidR="0091640B" w:rsidRPr="001459AA" w:rsidRDefault="00D60026" w:rsidP="00D60026">
      <w:pPr>
        <w:pStyle w:val="aa"/>
      </w:pPr>
      <w:r w:rsidRPr="001459AA">
        <w:t xml:space="preserve">Список литературы идет после основного текста, должен содержать все цитируемые работы, озаглавливается </w:t>
      </w:r>
      <w:r w:rsidRPr="001459AA">
        <w:rPr>
          <w:b/>
        </w:rPr>
        <w:t>Литература</w:t>
      </w:r>
      <w:r w:rsidRPr="001459AA">
        <w:t xml:space="preserve">, не нумеруется. Размер шрифта 10 пт., интервал одинарный, абзацный отступ 1.25. Источники приводятся по алфавиту. Работы одного автора располагают в хронологической последовательности. Работы одного автора, вышедшие в одном году, – в алфавитном порядке их названий. Допускаются общепринятые сокращения и предусмотренные ГОСТ 7.12-93 и ГОСТ 7.11-2004. В тексте при оформлении ссылки на литературный источник в круглых скобках указывается фамилия автора и год издания. Например, (Дементьев, 1980; Соболев, Иванова, 2012; </w:t>
      </w:r>
      <w:proofErr w:type="spellStart"/>
      <w:r w:rsidRPr="001459AA">
        <w:rPr>
          <w:lang w:val="en-US"/>
        </w:rPr>
        <w:t>Kvashin</w:t>
      </w:r>
      <w:proofErr w:type="spellEnd"/>
      <w:r w:rsidRPr="001459AA">
        <w:t xml:space="preserve"> </w:t>
      </w:r>
      <w:proofErr w:type="spellStart"/>
      <w:r w:rsidRPr="001459AA">
        <w:t>et</w:t>
      </w:r>
      <w:proofErr w:type="spellEnd"/>
      <w:r w:rsidRPr="001459AA">
        <w:t xml:space="preserve"> </w:t>
      </w:r>
      <w:proofErr w:type="spellStart"/>
      <w:r w:rsidRPr="001459AA">
        <w:t>al</w:t>
      </w:r>
      <w:proofErr w:type="spellEnd"/>
      <w:r w:rsidRPr="001459AA">
        <w:t xml:space="preserve">., 2016). </w:t>
      </w:r>
    </w:p>
    <w:p w:rsidR="00D60026" w:rsidRPr="001459AA" w:rsidRDefault="00D60026" w:rsidP="00D60026">
      <w:pPr>
        <w:pStyle w:val="aa"/>
      </w:pPr>
    </w:p>
    <w:p w:rsidR="0091640B" w:rsidRPr="001459AA" w:rsidRDefault="0091640B" w:rsidP="00D60026">
      <w:pPr>
        <w:ind w:right="-2"/>
        <w:jc w:val="center"/>
        <w:rPr>
          <w:rFonts w:ascii="Times New Roman" w:hAnsi="Times New Roman"/>
          <w:sz w:val="24"/>
          <w:szCs w:val="24"/>
        </w:rPr>
      </w:pPr>
      <w:r w:rsidRPr="001459A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5058DF4" wp14:editId="3123953F">
            <wp:extent cx="4762195" cy="2096901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751" cy="209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0026" w:rsidRPr="001459AA" w:rsidRDefault="0091640B" w:rsidP="00D60026">
      <w:pPr>
        <w:ind w:right="-2" w:firstLine="720"/>
        <w:rPr>
          <w:rFonts w:ascii="Times New Roman" w:hAnsi="Times New Roman" w:cs="Times New Roman"/>
          <w:sz w:val="24"/>
          <w:szCs w:val="24"/>
        </w:rPr>
      </w:pPr>
      <w:r w:rsidRPr="001459AA">
        <w:rPr>
          <w:rFonts w:ascii="Times New Roman" w:hAnsi="Times New Roman" w:cs="Times New Roman"/>
          <w:sz w:val="24"/>
          <w:szCs w:val="24"/>
        </w:rPr>
        <w:t xml:space="preserve">Рисунок 1. Многолетняя динамика высоты снежного покрова в ельнике по данным </w:t>
      </w:r>
      <w:proofErr w:type="spellStart"/>
      <w:r w:rsidRPr="001459AA">
        <w:rPr>
          <w:rFonts w:ascii="Times New Roman" w:hAnsi="Times New Roman" w:cs="Times New Roman"/>
          <w:sz w:val="24"/>
          <w:szCs w:val="24"/>
        </w:rPr>
        <w:t>снегосъемки</w:t>
      </w:r>
      <w:proofErr w:type="spellEnd"/>
      <w:r w:rsidRPr="001459AA">
        <w:rPr>
          <w:rFonts w:ascii="Times New Roman" w:hAnsi="Times New Roman" w:cs="Times New Roman"/>
          <w:sz w:val="24"/>
          <w:szCs w:val="24"/>
        </w:rPr>
        <w:t xml:space="preserve"> в заповеднике.</w:t>
      </w:r>
    </w:p>
    <w:p w:rsidR="0091640B" w:rsidRPr="001459AA" w:rsidRDefault="0091640B" w:rsidP="00D60026">
      <w:pPr>
        <w:ind w:right="-2"/>
        <w:rPr>
          <w:rFonts w:ascii="Times New Roman" w:hAnsi="Times New Roman" w:cs="Times New Roman"/>
          <w:sz w:val="24"/>
          <w:szCs w:val="24"/>
        </w:rPr>
      </w:pPr>
      <w:r w:rsidRPr="001459AA">
        <w:rPr>
          <w:rFonts w:ascii="Times New Roman" w:hAnsi="Times New Roman"/>
          <w:b/>
          <w:bCs/>
          <w:iCs/>
          <w:sz w:val="24"/>
          <w:szCs w:val="24"/>
          <w:lang w:eastAsia="ru-RU"/>
        </w:rPr>
        <w:t>Образец оформления ссылок на книги:</w:t>
      </w:r>
    </w:p>
    <w:p w:rsidR="0091640B" w:rsidRPr="001459AA" w:rsidRDefault="00C85AD1" w:rsidP="0091640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459AA">
        <w:rPr>
          <w:rFonts w:ascii="Times New Roman" w:hAnsi="Times New Roman"/>
          <w:sz w:val="20"/>
          <w:szCs w:val="20"/>
        </w:rPr>
        <w:t>Астахов П.И., Кудрявцева И.Н.</w:t>
      </w:r>
      <w:r w:rsidR="0091640B" w:rsidRPr="001459AA">
        <w:rPr>
          <w:rFonts w:ascii="Times New Roman" w:hAnsi="Times New Roman"/>
          <w:sz w:val="20"/>
          <w:szCs w:val="20"/>
        </w:rPr>
        <w:t xml:space="preserve"> 200</w:t>
      </w:r>
      <w:r w:rsidRPr="001459AA">
        <w:rPr>
          <w:rFonts w:ascii="Times New Roman" w:hAnsi="Times New Roman"/>
          <w:sz w:val="20"/>
          <w:szCs w:val="20"/>
        </w:rPr>
        <w:t>1</w:t>
      </w:r>
      <w:r w:rsidR="0091640B" w:rsidRPr="001459AA">
        <w:rPr>
          <w:rFonts w:ascii="Times New Roman" w:hAnsi="Times New Roman"/>
          <w:sz w:val="20"/>
          <w:szCs w:val="20"/>
        </w:rPr>
        <w:t xml:space="preserve">. </w:t>
      </w:r>
      <w:r w:rsidRPr="001459AA">
        <w:rPr>
          <w:rFonts w:ascii="Times New Roman" w:hAnsi="Times New Roman"/>
          <w:sz w:val="20"/>
          <w:szCs w:val="20"/>
        </w:rPr>
        <w:t>К</w:t>
      </w:r>
      <w:r w:rsidR="0091640B" w:rsidRPr="001459AA">
        <w:rPr>
          <w:rFonts w:ascii="Times New Roman" w:hAnsi="Times New Roman"/>
          <w:sz w:val="20"/>
          <w:szCs w:val="20"/>
        </w:rPr>
        <w:t>оличественн</w:t>
      </w:r>
      <w:r w:rsidRPr="001459AA">
        <w:rPr>
          <w:rFonts w:ascii="Times New Roman" w:hAnsi="Times New Roman"/>
          <w:sz w:val="20"/>
          <w:szCs w:val="20"/>
        </w:rPr>
        <w:t>ые методы в</w:t>
      </w:r>
      <w:r w:rsidR="0091640B" w:rsidRPr="001459AA">
        <w:rPr>
          <w:rFonts w:ascii="Times New Roman" w:hAnsi="Times New Roman"/>
          <w:sz w:val="20"/>
          <w:szCs w:val="20"/>
        </w:rPr>
        <w:t xml:space="preserve"> биологи</w:t>
      </w:r>
      <w:r w:rsidRPr="001459AA">
        <w:rPr>
          <w:rFonts w:ascii="Times New Roman" w:hAnsi="Times New Roman"/>
          <w:sz w:val="20"/>
          <w:szCs w:val="20"/>
        </w:rPr>
        <w:t>и</w:t>
      </w:r>
      <w:r w:rsidR="0091640B" w:rsidRPr="001459AA">
        <w:rPr>
          <w:rFonts w:ascii="Times New Roman" w:hAnsi="Times New Roman"/>
          <w:sz w:val="20"/>
          <w:szCs w:val="20"/>
        </w:rPr>
        <w:t xml:space="preserve">. Учебное пособие для студентов биол. специальности. </w:t>
      </w:r>
      <w:r w:rsidRPr="001459AA">
        <w:rPr>
          <w:rFonts w:ascii="Times New Roman" w:hAnsi="Times New Roman"/>
          <w:sz w:val="20"/>
          <w:szCs w:val="20"/>
        </w:rPr>
        <w:t>Екатеринбург</w:t>
      </w:r>
      <w:r w:rsidR="0091640B" w:rsidRPr="001459AA">
        <w:rPr>
          <w:rFonts w:ascii="Times New Roman" w:hAnsi="Times New Roman"/>
          <w:sz w:val="20"/>
          <w:szCs w:val="20"/>
        </w:rPr>
        <w:t xml:space="preserve">: </w:t>
      </w:r>
      <w:r w:rsidRPr="001459AA">
        <w:rPr>
          <w:rFonts w:ascii="Times New Roman" w:hAnsi="Times New Roman"/>
          <w:sz w:val="20"/>
          <w:szCs w:val="20"/>
        </w:rPr>
        <w:t xml:space="preserve">Уральский гос. </w:t>
      </w:r>
      <w:proofErr w:type="spellStart"/>
      <w:r w:rsidRPr="001459AA">
        <w:rPr>
          <w:rFonts w:ascii="Times New Roman" w:hAnsi="Times New Roman"/>
          <w:sz w:val="20"/>
          <w:szCs w:val="20"/>
        </w:rPr>
        <w:t>пед</w:t>
      </w:r>
      <w:proofErr w:type="spellEnd"/>
      <w:r w:rsidRPr="001459AA">
        <w:rPr>
          <w:rFonts w:ascii="Times New Roman" w:hAnsi="Times New Roman"/>
          <w:sz w:val="20"/>
          <w:szCs w:val="20"/>
        </w:rPr>
        <w:t>.</w:t>
      </w:r>
      <w:r w:rsidR="0091640B" w:rsidRPr="001459AA">
        <w:rPr>
          <w:rFonts w:ascii="Times New Roman" w:hAnsi="Times New Roman"/>
          <w:sz w:val="20"/>
          <w:szCs w:val="20"/>
        </w:rPr>
        <w:t xml:space="preserve"> университет. </w:t>
      </w:r>
      <w:r w:rsidRPr="001459AA">
        <w:rPr>
          <w:rFonts w:ascii="Times New Roman" w:hAnsi="Times New Roman"/>
          <w:sz w:val="20"/>
          <w:szCs w:val="20"/>
        </w:rPr>
        <w:t>285</w:t>
      </w:r>
      <w:r w:rsidR="0091640B" w:rsidRPr="001459AA">
        <w:rPr>
          <w:rFonts w:ascii="Times New Roman" w:hAnsi="Times New Roman"/>
          <w:sz w:val="20"/>
          <w:szCs w:val="20"/>
        </w:rPr>
        <w:t xml:space="preserve"> с.</w:t>
      </w:r>
    </w:p>
    <w:p w:rsidR="0091640B" w:rsidRPr="001459AA" w:rsidRDefault="0091640B" w:rsidP="0091640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459AA">
        <w:rPr>
          <w:rFonts w:ascii="Times New Roman" w:hAnsi="Times New Roman"/>
          <w:sz w:val="20"/>
          <w:szCs w:val="20"/>
        </w:rPr>
        <w:t>Пол</w:t>
      </w:r>
      <w:r w:rsidR="00C85AD1" w:rsidRPr="001459AA">
        <w:rPr>
          <w:rFonts w:ascii="Times New Roman" w:hAnsi="Times New Roman"/>
          <w:sz w:val="20"/>
          <w:szCs w:val="20"/>
        </w:rPr>
        <w:t>юшкин И.И. 1985</w:t>
      </w:r>
      <w:r w:rsidRPr="001459AA">
        <w:rPr>
          <w:rFonts w:ascii="Times New Roman" w:hAnsi="Times New Roman"/>
          <w:sz w:val="20"/>
          <w:szCs w:val="20"/>
        </w:rPr>
        <w:t xml:space="preserve">. </w:t>
      </w:r>
      <w:r w:rsidR="00C85AD1" w:rsidRPr="001459AA">
        <w:rPr>
          <w:rFonts w:ascii="Times New Roman" w:hAnsi="Times New Roman"/>
          <w:sz w:val="20"/>
          <w:szCs w:val="20"/>
        </w:rPr>
        <w:t>Ландшафты Северо-Запада</w:t>
      </w:r>
      <w:r w:rsidRPr="001459AA">
        <w:rPr>
          <w:rFonts w:ascii="Times New Roman" w:hAnsi="Times New Roman"/>
          <w:sz w:val="20"/>
          <w:szCs w:val="20"/>
        </w:rPr>
        <w:t xml:space="preserve"> / ред. А.В. </w:t>
      </w:r>
      <w:r w:rsidR="00C85AD1" w:rsidRPr="001459AA">
        <w:rPr>
          <w:rFonts w:ascii="Times New Roman" w:hAnsi="Times New Roman"/>
          <w:sz w:val="20"/>
          <w:szCs w:val="20"/>
        </w:rPr>
        <w:t>Исаев</w:t>
      </w:r>
      <w:r w:rsidRPr="001459AA">
        <w:rPr>
          <w:rFonts w:ascii="Times New Roman" w:hAnsi="Times New Roman"/>
          <w:sz w:val="20"/>
          <w:szCs w:val="20"/>
        </w:rPr>
        <w:t xml:space="preserve">. </w:t>
      </w:r>
      <w:r w:rsidR="00C85AD1" w:rsidRPr="001459AA">
        <w:rPr>
          <w:rFonts w:ascii="Times New Roman" w:hAnsi="Times New Roman"/>
          <w:sz w:val="20"/>
          <w:szCs w:val="20"/>
        </w:rPr>
        <w:t>Москва</w:t>
      </w:r>
      <w:r w:rsidRPr="001459AA">
        <w:rPr>
          <w:rFonts w:ascii="Times New Roman" w:hAnsi="Times New Roman"/>
          <w:sz w:val="20"/>
          <w:szCs w:val="20"/>
        </w:rPr>
        <w:t>: НП «Г</w:t>
      </w:r>
      <w:r w:rsidR="00C85AD1" w:rsidRPr="001459AA">
        <w:rPr>
          <w:rFonts w:ascii="Times New Roman" w:hAnsi="Times New Roman"/>
          <w:sz w:val="20"/>
          <w:szCs w:val="20"/>
        </w:rPr>
        <w:t>лобус</w:t>
      </w:r>
      <w:r w:rsidRPr="001459AA">
        <w:rPr>
          <w:rFonts w:ascii="Times New Roman" w:hAnsi="Times New Roman"/>
          <w:sz w:val="20"/>
          <w:szCs w:val="20"/>
        </w:rPr>
        <w:t>». 236 с.</w:t>
      </w:r>
    </w:p>
    <w:p w:rsidR="0091640B" w:rsidRPr="001459AA" w:rsidRDefault="0091640B" w:rsidP="0091640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459AA">
        <w:rPr>
          <w:rFonts w:ascii="Times New Roman" w:hAnsi="Times New Roman"/>
          <w:sz w:val="20"/>
          <w:szCs w:val="20"/>
        </w:rPr>
        <w:t xml:space="preserve">Филонов К.П., </w:t>
      </w:r>
      <w:proofErr w:type="spellStart"/>
      <w:r w:rsidRPr="001459AA">
        <w:rPr>
          <w:rFonts w:ascii="Times New Roman" w:hAnsi="Times New Roman"/>
          <w:sz w:val="20"/>
          <w:szCs w:val="20"/>
        </w:rPr>
        <w:t>Нухимовская</w:t>
      </w:r>
      <w:proofErr w:type="spellEnd"/>
      <w:r w:rsidRPr="001459AA">
        <w:rPr>
          <w:rFonts w:ascii="Times New Roman" w:hAnsi="Times New Roman"/>
          <w:sz w:val="20"/>
          <w:szCs w:val="20"/>
        </w:rPr>
        <w:t xml:space="preserve"> Ю.Д. 1990. Летопись природы в заповедниках СССР. Методическое пособие. М.: Наука. 160 с.</w:t>
      </w:r>
    </w:p>
    <w:p w:rsidR="0091640B" w:rsidRPr="001459AA" w:rsidRDefault="0091640B" w:rsidP="0091640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0"/>
          <w:szCs w:val="20"/>
          <w:lang w:val="en-US"/>
        </w:rPr>
      </w:pPr>
      <w:proofErr w:type="gramStart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IPCC, 2013.</w:t>
      </w:r>
      <w:proofErr w:type="gramEnd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Climate Change 2013: The Physical Science Basis. Contribution</w:t>
      </w:r>
      <w:r w:rsidRPr="001459AA">
        <w:rPr>
          <w:rFonts w:ascii="Times New Roman" w:hAnsi="Times New Roman"/>
          <w:snapToGrid w:val="0"/>
          <w:sz w:val="20"/>
          <w:szCs w:val="20"/>
          <w:lang w:val="en-US"/>
        </w:rPr>
        <w:t xml:space="preserve"> </w:t>
      </w:r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of Working Group I to the Fifth Assessment Report of the Intergovernmental Panel</w:t>
      </w:r>
      <w:r w:rsidRPr="001459AA">
        <w:rPr>
          <w:rFonts w:ascii="Times New Roman" w:hAnsi="Times New Roman"/>
          <w:snapToGrid w:val="0"/>
          <w:sz w:val="20"/>
          <w:szCs w:val="20"/>
          <w:lang w:val="en-US"/>
        </w:rPr>
        <w:t xml:space="preserve"> </w:t>
      </w:r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on Climate Change / eds. T.F. Stocker, D. Qin, </w:t>
      </w:r>
      <w:proofErr w:type="gramStart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G</w:t>
      </w:r>
      <w:proofErr w:type="gramEnd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.-K. </w:t>
      </w:r>
      <w:proofErr w:type="spellStart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Plattner</w:t>
      </w:r>
      <w:proofErr w:type="spellEnd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, M. </w:t>
      </w:r>
      <w:proofErr w:type="spellStart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Tignor</w:t>
      </w:r>
      <w:proofErr w:type="spellEnd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, S.K. Allen, J.</w:t>
      </w:r>
      <w:r w:rsidRPr="001459AA">
        <w:rPr>
          <w:rFonts w:ascii="Times New Roman" w:hAnsi="Times New Roman"/>
          <w:snapToGrid w:val="0"/>
          <w:sz w:val="20"/>
          <w:szCs w:val="20"/>
          <w:lang w:val="en-US"/>
        </w:rPr>
        <w:t xml:space="preserve"> </w:t>
      </w:r>
      <w:proofErr w:type="spellStart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Boschung</w:t>
      </w:r>
      <w:proofErr w:type="spellEnd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, A. </w:t>
      </w:r>
      <w:proofErr w:type="spellStart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Nauels</w:t>
      </w:r>
      <w:proofErr w:type="spellEnd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, Y. Xia, V. </w:t>
      </w:r>
      <w:proofErr w:type="spellStart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Bex</w:t>
      </w:r>
      <w:proofErr w:type="spellEnd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and P.M. </w:t>
      </w:r>
      <w:proofErr w:type="spellStart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Midgley</w:t>
      </w:r>
      <w:proofErr w:type="spellEnd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. </w:t>
      </w:r>
      <w:proofErr w:type="gramStart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Cambridge</w:t>
      </w:r>
      <w:r w:rsidRPr="001459AA">
        <w:rPr>
          <w:rFonts w:ascii="Times New Roman" w:hAnsi="Times New Roman"/>
          <w:snapToGrid w:val="0"/>
          <w:sz w:val="20"/>
          <w:szCs w:val="20"/>
          <w:lang w:val="en-US"/>
        </w:rPr>
        <w:t xml:space="preserve"> </w:t>
      </w:r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University Press, Cambridge, United Kingdom and New York, NY, USA.</w:t>
      </w:r>
      <w:proofErr w:type="gramEnd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proofErr w:type="gramStart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1535 p.</w:t>
      </w:r>
      <w:proofErr w:type="gramEnd"/>
    </w:p>
    <w:p w:rsidR="0091640B" w:rsidRPr="001459AA" w:rsidRDefault="0091640B" w:rsidP="0091640B">
      <w:pPr>
        <w:spacing w:before="100" w:beforeAutospacing="1" w:after="12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1459AA">
        <w:rPr>
          <w:rFonts w:ascii="Times New Roman" w:hAnsi="Times New Roman"/>
          <w:b/>
          <w:bCs/>
          <w:iCs/>
          <w:sz w:val="24"/>
          <w:szCs w:val="24"/>
          <w:lang w:eastAsia="ru-RU"/>
        </w:rPr>
        <w:t>Образец оформления ссылок на составную часть документа (журнал, сборник):</w:t>
      </w:r>
    </w:p>
    <w:p w:rsidR="0091640B" w:rsidRPr="001459AA" w:rsidRDefault="0091640B" w:rsidP="009164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>Ведюшкин</w:t>
      </w:r>
      <w:proofErr w:type="spellEnd"/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 xml:space="preserve"> М.А., Колосов П.А., Минин А.А., </w:t>
      </w:r>
      <w:proofErr w:type="spellStart"/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>Хлебопрос</w:t>
      </w:r>
      <w:proofErr w:type="spellEnd"/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 xml:space="preserve"> Р.Г. 1995. </w:t>
      </w:r>
      <w:proofErr w:type="spellStart"/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>Мультистабильность</w:t>
      </w:r>
      <w:proofErr w:type="spellEnd"/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 xml:space="preserve"> на границах растительных зон // Сибирский экологический журнал. Т. 2, № 3. </w:t>
      </w:r>
      <w:r w:rsidRPr="001459AA">
        <w:rPr>
          <w:rFonts w:ascii="Times New Roman" w:hAnsi="Times New Roman"/>
          <w:sz w:val="20"/>
          <w:szCs w:val="20"/>
        </w:rPr>
        <w:t>С.</w:t>
      </w:r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 xml:space="preserve"> 253</w:t>
      </w:r>
      <w:r w:rsidRPr="001459AA">
        <w:rPr>
          <w:rFonts w:ascii="Times New Roman" w:hAnsi="Times New Roman"/>
          <w:sz w:val="20"/>
          <w:szCs w:val="20"/>
        </w:rPr>
        <w:t>-</w:t>
      </w:r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>262.</w:t>
      </w:r>
    </w:p>
    <w:p w:rsidR="0091640B" w:rsidRPr="001459AA" w:rsidRDefault="00D60026" w:rsidP="0091640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459AA">
        <w:rPr>
          <w:rFonts w:ascii="Times New Roman" w:hAnsi="Times New Roman"/>
          <w:noProof/>
          <w:sz w:val="20"/>
          <w:szCs w:val="20"/>
        </w:rPr>
        <w:t>Иванов А.С.</w:t>
      </w:r>
      <w:r w:rsidR="0091640B" w:rsidRPr="001459AA">
        <w:rPr>
          <w:rFonts w:ascii="Times New Roman" w:hAnsi="Times New Roman"/>
          <w:noProof/>
          <w:sz w:val="20"/>
          <w:szCs w:val="20"/>
        </w:rPr>
        <w:t xml:space="preserve"> </w:t>
      </w:r>
      <w:r w:rsidR="0091640B" w:rsidRPr="001459AA">
        <w:rPr>
          <w:rFonts w:ascii="Times New Roman" w:hAnsi="Times New Roman"/>
          <w:sz w:val="20"/>
          <w:szCs w:val="20"/>
        </w:rPr>
        <w:t>201</w:t>
      </w:r>
      <w:r w:rsidRPr="001459AA">
        <w:rPr>
          <w:rFonts w:ascii="Times New Roman" w:hAnsi="Times New Roman"/>
          <w:sz w:val="20"/>
          <w:szCs w:val="20"/>
        </w:rPr>
        <w:t>0</w:t>
      </w:r>
      <w:r w:rsidR="0091640B" w:rsidRPr="001459AA">
        <w:rPr>
          <w:rFonts w:ascii="Times New Roman" w:hAnsi="Times New Roman"/>
          <w:sz w:val="20"/>
          <w:szCs w:val="20"/>
        </w:rPr>
        <w:t xml:space="preserve">. </w:t>
      </w:r>
      <w:r w:rsidR="0091640B" w:rsidRPr="001459AA">
        <w:rPr>
          <w:rFonts w:ascii="Times New Roman" w:hAnsi="Times New Roman"/>
          <w:noProof/>
          <w:sz w:val="20"/>
          <w:szCs w:val="20"/>
        </w:rPr>
        <w:t>Вековые измене</w:t>
      </w:r>
      <w:r w:rsidRPr="001459AA">
        <w:rPr>
          <w:rFonts w:ascii="Times New Roman" w:hAnsi="Times New Roman"/>
          <w:noProof/>
          <w:sz w:val="20"/>
          <w:szCs w:val="20"/>
        </w:rPr>
        <w:t>н</w:t>
      </w:r>
      <w:r w:rsidR="0091640B" w:rsidRPr="001459AA">
        <w:rPr>
          <w:rFonts w:ascii="Times New Roman" w:hAnsi="Times New Roman"/>
          <w:noProof/>
          <w:sz w:val="20"/>
          <w:szCs w:val="20"/>
        </w:rPr>
        <w:t xml:space="preserve">ия климата </w:t>
      </w:r>
      <w:r w:rsidRPr="001459AA">
        <w:rPr>
          <w:rFonts w:ascii="Times New Roman" w:hAnsi="Times New Roman"/>
          <w:noProof/>
          <w:sz w:val="20"/>
          <w:szCs w:val="20"/>
        </w:rPr>
        <w:t>в Якутии</w:t>
      </w:r>
      <w:r w:rsidR="0091640B" w:rsidRPr="001459AA">
        <w:rPr>
          <w:rFonts w:ascii="Times New Roman" w:hAnsi="Times New Roman"/>
          <w:noProof/>
          <w:sz w:val="20"/>
          <w:szCs w:val="20"/>
        </w:rPr>
        <w:t xml:space="preserve"> // </w:t>
      </w:r>
      <w:r w:rsidR="0091640B" w:rsidRPr="001459AA">
        <w:rPr>
          <w:rFonts w:ascii="Times New Roman" w:hAnsi="Times New Roman"/>
          <w:sz w:val="20"/>
          <w:szCs w:val="20"/>
        </w:rPr>
        <w:t xml:space="preserve">Динамика многолетних процессов в экосистемах </w:t>
      </w:r>
      <w:r w:rsidRPr="001459AA">
        <w:rPr>
          <w:rFonts w:ascii="Times New Roman" w:hAnsi="Times New Roman"/>
          <w:sz w:val="20"/>
          <w:szCs w:val="20"/>
        </w:rPr>
        <w:t>Якутии</w:t>
      </w:r>
      <w:r w:rsidR="0091640B" w:rsidRPr="001459AA">
        <w:rPr>
          <w:rFonts w:ascii="Times New Roman" w:hAnsi="Times New Roman"/>
          <w:sz w:val="20"/>
          <w:szCs w:val="20"/>
        </w:rPr>
        <w:t xml:space="preserve">. Труды </w:t>
      </w:r>
      <w:proofErr w:type="spellStart"/>
      <w:r w:rsidRPr="001459AA">
        <w:rPr>
          <w:rFonts w:ascii="Times New Roman" w:hAnsi="Times New Roman"/>
          <w:sz w:val="20"/>
          <w:szCs w:val="20"/>
        </w:rPr>
        <w:t>Салехардского</w:t>
      </w:r>
      <w:proofErr w:type="spellEnd"/>
      <w:r w:rsidR="0091640B" w:rsidRPr="001459AA">
        <w:rPr>
          <w:rFonts w:ascii="Times New Roman" w:hAnsi="Times New Roman"/>
          <w:sz w:val="20"/>
          <w:szCs w:val="20"/>
        </w:rPr>
        <w:t xml:space="preserve"> заповедника. </w:t>
      </w:r>
      <w:r w:rsidRPr="001459AA">
        <w:rPr>
          <w:rFonts w:ascii="Times New Roman" w:hAnsi="Times New Roman"/>
          <w:sz w:val="20"/>
          <w:szCs w:val="20"/>
        </w:rPr>
        <w:t>Салехард</w:t>
      </w:r>
      <w:r w:rsidR="0091640B" w:rsidRPr="001459AA">
        <w:rPr>
          <w:rFonts w:ascii="Times New Roman" w:hAnsi="Times New Roman"/>
          <w:sz w:val="20"/>
          <w:szCs w:val="20"/>
        </w:rPr>
        <w:t>: ООО «</w:t>
      </w:r>
      <w:r w:rsidRPr="001459AA">
        <w:rPr>
          <w:rFonts w:ascii="Times New Roman" w:hAnsi="Times New Roman"/>
          <w:sz w:val="20"/>
          <w:szCs w:val="20"/>
        </w:rPr>
        <w:t>Саха</w:t>
      </w:r>
      <w:r w:rsidR="0091640B" w:rsidRPr="001459AA">
        <w:rPr>
          <w:rFonts w:ascii="Times New Roman" w:hAnsi="Times New Roman"/>
          <w:sz w:val="20"/>
          <w:szCs w:val="20"/>
        </w:rPr>
        <w:t>». Выпуск 6. С. 6-32.</w:t>
      </w:r>
    </w:p>
    <w:p w:rsidR="0091640B" w:rsidRPr="001459AA" w:rsidRDefault="0091640B" w:rsidP="0091640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0"/>
          <w:szCs w:val="20"/>
          <w:lang w:val="en-US"/>
        </w:rPr>
      </w:pPr>
      <w:proofErr w:type="spellStart"/>
      <w:r w:rsidRPr="001459AA">
        <w:rPr>
          <w:rFonts w:ascii="Times New Roman" w:hAnsi="Times New Roman"/>
          <w:sz w:val="20"/>
          <w:szCs w:val="20"/>
        </w:rPr>
        <w:t>Янцер</w:t>
      </w:r>
      <w:proofErr w:type="spellEnd"/>
      <w:r w:rsidRPr="001459AA">
        <w:rPr>
          <w:rFonts w:ascii="Times New Roman" w:hAnsi="Times New Roman"/>
          <w:sz w:val="20"/>
          <w:szCs w:val="20"/>
        </w:rPr>
        <w:t xml:space="preserve"> О.В. 2015. Общая фенология и перспективные направления ее развития // Наука и образование: современные тренды. </w:t>
      </w:r>
      <w:r w:rsidRPr="001459AA">
        <w:rPr>
          <w:rFonts w:ascii="Times New Roman" w:hAnsi="Times New Roman"/>
          <w:sz w:val="20"/>
          <w:szCs w:val="20"/>
          <w:lang w:val="en-US"/>
        </w:rPr>
        <w:t xml:space="preserve">№ 3 (9). </w:t>
      </w:r>
      <w:r w:rsidRPr="001459AA">
        <w:rPr>
          <w:rFonts w:ascii="Times New Roman" w:hAnsi="Times New Roman"/>
          <w:sz w:val="20"/>
          <w:szCs w:val="20"/>
        </w:rPr>
        <w:t>С</w:t>
      </w:r>
      <w:r w:rsidRPr="001459AA">
        <w:rPr>
          <w:rFonts w:ascii="Times New Roman" w:hAnsi="Times New Roman"/>
          <w:sz w:val="20"/>
          <w:szCs w:val="20"/>
          <w:lang w:val="en-US"/>
        </w:rPr>
        <w:t>. 71-80.</w:t>
      </w:r>
    </w:p>
    <w:p w:rsidR="0091640B" w:rsidRPr="001459AA" w:rsidRDefault="0091640B" w:rsidP="0091640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0"/>
          <w:szCs w:val="20"/>
        </w:rPr>
      </w:pP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Ovaskainen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O., </w:t>
      </w: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Skorokhodova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S., </w:t>
      </w: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Yakovleva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M., </w:t>
      </w: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Sukhov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A., </w:t>
      </w: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Kutenkov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A., </w:t>
      </w: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Kutenkova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N., </w:t>
      </w: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Shcherbakov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A., </w:t>
      </w: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Meyke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E., and Delgado Maria Del Mar. 2013. </w:t>
      </w:r>
      <w:proofErr w:type="gramStart"/>
      <w:r w:rsidRPr="001459AA">
        <w:rPr>
          <w:rFonts w:ascii="Times New Roman" w:hAnsi="Times New Roman"/>
          <w:sz w:val="20"/>
          <w:szCs w:val="20"/>
          <w:lang w:val="en-US"/>
        </w:rPr>
        <w:t>Community-level phonological response to climate change ∕∕ PNAS.</w:t>
      </w:r>
      <w:proofErr w:type="gramEnd"/>
      <w:r w:rsidRPr="001459AA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1459AA">
        <w:rPr>
          <w:rFonts w:ascii="Times New Roman" w:hAnsi="Times New Roman"/>
          <w:sz w:val="20"/>
          <w:szCs w:val="20"/>
          <w:lang w:val="en-US"/>
        </w:rPr>
        <w:t>Vol. 110.</w:t>
      </w:r>
      <w:proofErr w:type="gramEnd"/>
      <w:r w:rsidRPr="001459AA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gramStart"/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No. </w:t>
      </w:r>
      <w:r w:rsidRPr="001459AA">
        <w:rPr>
          <w:rFonts w:ascii="Times New Roman" w:hAnsi="Times New Roman"/>
          <w:sz w:val="20"/>
          <w:szCs w:val="20"/>
          <w:lang w:val="en-US"/>
        </w:rPr>
        <w:t>33.</w:t>
      </w:r>
      <w:proofErr w:type="gramEnd"/>
      <w:r w:rsidRPr="001459AA">
        <w:rPr>
          <w:rFonts w:ascii="Times New Roman" w:hAnsi="Times New Roman"/>
          <w:sz w:val="20"/>
          <w:szCs w:val="20"/>
          <w:lang w:val="en-US"/>
        </w:rPr>
        <w:t xml:space="preserve"> P</w:t>
      </w:r>
      <w:r w:rsidRPr="001459AA">
        <w:rPr>
          <w:rFonts w:ascii="Times New Roman" w:hAnsi="Times New Roman"/>
          <w:sz w:val="20"/>
          <w:szCs w:val="20"/>
        </w:rPr>
        <w:t>. 13434-13439.</w:t>
      </w:r>
    </w:p>
    <w:p w:rsidR="0091640B" w:rsidRPr="001459AA" w:rsidRDefault="0091640B" w:rsidP="0091640B">
      <w:pPr>
        <w:spacing w:before="100" w:beforeAutospacing="1" w:after="12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1459AA">
        <w:rPr>
          <w:rFonts w:ascii="Times New Roman" w:hAnsi="Times New Roman"/>
          <w:b/>
          <w:bCs/>
          <w:iCs/>
          <w:sz w:val="24"/>
          <w:szCs w:val="24"/>
          <w:lang w:eastAsia="ru-RU"/>
        </w:rPr>
        <w:t>Образец оформления ссылок на диссертации:</w:t>
      </w:r>
    </w:p>
    <w:p w:rsidR="0091640B" w:rsidRPr="001459AA" w:rsidRDefault="0091640B" w:rsidP="009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en-US" w:eastAsia="ru-RU"/>
        </w:rPr>
      </w:pPr>
      <w:proofErr w:type="spellStart"/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>Воскова</w:t>
      </w:r>
      <w:proofErr w:type="spellEnd"/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 xml:space="preserve"> А.В. 2005. Современные фенологические тенденции в природе центральной части Русской равнины: </w:t>
      </w:r>
      <w:proofErr w:type="spellStart"/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>Автореф</w:t>
      </w:r>
      <w:proofErr w:type="spellEnd"/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proofErr w:type="spellStart"/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>дисс</w:t>
      </w:r>
      <w:proofErr w:type="spellEnd"/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>. … канд. геогр. наук. М</w:t>
      </w:r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.: </w:t>
      </w:r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>МГУ</w:t>
      </w:r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. 24 </w:t>
      </w:r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1459AA">
        <w:rPr>
          <w:rFonts w:ascii="Times New Roman" w:eastAsia="Times New Roman" w:hAnsi="Times New Roman"/>
          <w:sz w:val="20"/>
          <w:szCs w:val="20"/>
          <w:lang w:val="en-US" w:eastAsia="ru-RU"/>
        </w:rPr>
        <w:t>.</w:t>
      </w:r>
    </w:p>
    <w:p w:rsidR="0091640B" w:rsidRPr="001459AA" w:rsidRDefault="0091640B" w:rsidP="009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proofErr w:type="gramStart"/>
      <w:r w:rsidRPr="001459AA">
        <w:rPr>
          <w:rFonts w:ascii="Times New Roman" w:hAnsi="Times New Roman"/>
          <w:iCs/>
          <w:sz w:val="20"/>
          <w:szCs w:val="20"/>
          <w:lang w:val="en-US" w:eastAsia="ru-RU"/>
        </w:rPr>
        <w:t>Lawrie</w:t>
      </w:r>
      <w:proofErr w:type="spellEnd"/>
      <w:r w:rsidRPr="001459AA">
        <w:rPr>
          <w:rFonts w:ascii="Times New Roman" w:hAnsi="Times New Roman"/>
          <w:iCs/>
          <w:sz w:val="20"/>
          <w:szCs w:val="20"/>
          <w:lang w:val="en-US" w:eastAsia="ru-RU"/>
        </w:rPr>
        <w:t xml:space="preserve"> M.R.</w:t>
      </w:r>
      <w:r w:rsidRPr="001459AA">
        <w:rPr>
          <w:rFonts w:ascii="Times New Roman" w:hAnsi="Times New Roman"/>
          <w:sz w:val="20"/>
          <w:szCs w:val="20"/>
          <w:lang w:val="en-US" w:eastAsia="ru-RU"/>
        </w:rPr>
        <w:t xml:space="preserve"> 2005.</w:t>
      </w:r>
      <w:proofErr w:type="gramEnd"/>
      <w:r w:rsidRPr="001459AA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proofErr w:type="gramStart"/>
      <w:r w:rsidRPr="001459AA">
        <w:rPr>
          <w:rFonts w:ascii="Times New Roman" w:hAnsi="Times New Roman"/>
          <w:sz w:val="20"/>
          <w:szCs w:val="20"/>
          <w:lang w:val="en-US" w:eastAsia="ru-RU"/>
        </w:rPr>
        <w:t>The horse in Roman society.</w:t>
      </w:r>
      <w:proofErr w:type="gramEnd"/>
      <w:r w:rsidRPr="001459AA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1459AA">
        <w:rPr>
          <w:rFonts w:ascii="Times New Roman" w:hAnsi="Times New Roman"/>
          <w:sz w:val="20"/>
          <w:szCs w:val="20"/>
          <w:lang w:val="en-US" w:eastAsia="ru-RU"/>
        </w:rPr>
        <w:t>Unpubl</w:t>
      </w:r>
      <w:proofErr w:type="spellEnd"/>
      <w:r w:rsidRPr="001459AA">
        <w:rPr>
          <w:rFonts w:ascii="Times New Roman" w:hAnsi="Times New Roman"/>
          <w:sz w:val="20"/>
          <w:szCs w:val="20"/>
          <w:lang w:val="en-US" w:eastAsia="ru-RU"/>
        </w:rPr>
        <w:t>.</w:t>
      </w:r>
      <w:proofErr w:type="gramEnd"/>
      <w:r w:rsidRPr="001459AA">
        <w:rPr>
          <w:rFonts w:ascii="Times New Roman" w:hAnsi="Times New Roman"/>
          <w:sz w:val="20"/>
          <w:szCs w:val="20"/>
          <w:lang w:val="en-US" w:eastAsia="ru-RU"/>
        </w:rPr>
        <w:t xml:space="preserve"> MSc Thesis. Pretoria: Univ. </w:t>
      </w:r>
      <w:proofErr w:type="spellStart"/>
      <w:r w:rsidRPr="001459AA">
        <w:rPr>
          <w:rFonts w:ascii="Times New Roman" w:hAnsi="Times New Roman"/>
          <w:sz w:val="20"/>
          <w:szCs w:val="20"/>
          <w:lang w:eastAsia="ru-RU"/>
        </w:rPr>
        <w:t>South</w:t>
      </w:r>
      <w:proofErr w:type="spellEnd"/>
      <w:r w:rsidRPr="001459AA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1459AA">
        <w:rPr>
          <w:rFonts w:ascii="Times New Roman" w:hAnsi="Times New Roman"/>
          <w:sz w:val="20"/>
          <w:szCs w:val="20"/>
          <w:lang w:eastAsia="ru-RU"/>
        </w:rPr>
        <w:t>Afr</w:t>
      </w:r>
      <w:proofErr w:type="spellEnd"/>
      <w:r w:rsidRPr="001459AA">
        <w:rPr>
          <w:rFonts w:ascii="Times New Roman" w:hAnsi="Times New Roman"/>
          <w:sz w:val="20"/>
          <w:szCs w:val="20"/>
          <w:lang w:eastAsia="ru-RU"/>
        </w:rPr>
        <w:t>. 78 p.</w:t>
      </w:r>
    </w:p>
    <w:p w:rsidR="0091640B" w:rsidRPr="001459AA" w:rsidRDefault="0091640B" w:rsidP="0091640B">
      <w:pPr>
        <w:spacing w:before="100" w:beforeAutospacing="1" w:after="12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1459AA">
        <w:rPr>
          <w:rFonts w:ascii="Times New Roman" w:hAnsi="Times New Roman"/>
          <w:b/>
          <w:bCs/>
          <w:iCs/>
          <w:sz w:val="24"/>
          <w:szCs w:val="24"/>
          <w:lang w:eastAsia="ru-RU"/>
        </w:rPr>
        <w:t>Образец оформления ссылок на электронные документы:</w:t>
      </w:r>
    </w:p>
    <w:p w:rsidR="0091640B" w:rsidRPr="001459AA" w:rsidRDefault="0091640B" w:rsidP="00916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 xml:space="preserve">Бюллетень мониторинга изменений климата Земного шара. Приземная температура 2015 (годовой обзор). </w:t>
      </w:r>
      <w:smartTag w:uri="urn:schemas-microsoft-com:office:smarttags" w:element="metricconverter">
        <w:smartTagPr>
          <w:attr w:name="ProductID" w:val="2016. М"/>
        </w:smartTagPr>
        <w:r w:rsidRPr="001459AA">
          <w:rPr>
            <w:rFonts w:ascii="Times New Roman" w:eastAsia="Times New Roman" w:hAnsi="Times New Roman"/>
            <w:sz w:val="20"/>
            <w:szCs w:val="20"/>
            <w:lang w:eastAsia="ru-RU"/>
          </w:rPr>
          <w:t>2016. М</w:t>
        </w:r>
      </w:smartTag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 xml:space="preserve">., ИГКЭ. </w:t>
      </w:r>
      <w:hyperlink r:id="rId12" w:history="1">
        <w:r w:rsidRPr="001459AA">
          <w:rPr>
            <w:rStyle w:val="a5"/>
            <w:rFonts w:eastAsia="Times New Roman"/>
            <w:lang w:eastAsia="ru-RU"/>
          </w:rPr>
          <w:t>http://climatechange.su</w:t>
        </w:r>
      </w:hyperlink>
      <w:r w:rsidRPr="001459AA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hyperlink r:id="rId13" w:history="1">
        <w:r w:rsidRPr="001459AA">
          <w:rPr>
            <w:rStyle w:val="a5"/>
            <w:rFonts w:eastAsia="Times New Roman"/>
            <w:lang w:eastAsia="ru-RU"/>
          </w:rPr>
          <w:t>http://climatechange.igce.ru</w:t>
        </w:r>
      </w:hyperlink>
    </w:p>
    <w:p w:rsidR="0091640B" w:rsidRPr="001459AA" w:rsidRDefault="0091640B" w:rsidP="0091640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1459AA">
        <w:rPr>
          <w:rFonts w:ascii="Times New Roman" w:hAnsi="Times New Roman"/>
          <w:sz w:val="20"/>
          <w:szCs w:val="20"/>
          <w:lang w:val="en-US"/>
        </w:rPr>
        <w:t xml:space="preserve">Ault T., </w:t>
      </w: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Macalady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A., Schwartz M., Betancourt J., Pederson G. 2012.</w:t>
      </w:r>
      <w:proofErr w:type="gramEnd"/>
      <w:r w:rsidRPr="001459AA">
        <w:rPr>
          <w:rFonts w:ascii="Times New Roman" w:hAnsi="Times New Roman"/>
          <w:sz w:val="20"/>
          <w:szCs w:val="20"/>
          <w:lang w:val="en-US"/>
        </w:rPr>
        <w:t xml:space="preserve"> Climatic drivers and constraints of </w:t>
      </w: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phenological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change // Conference Future Climate and the Living Earth. Mode of access: </w:t>
      </w:r>
      <w:hyperlink r:id="rId14" w:history="1">
        <w:r w:rsidRPr="001459AA">
          <w:rPr>
            <w:rFonts w:ascii="Times New Roman" w:hAnsi="Times New Roman"/>
            <w:sz w:val="20"/>
            <w:szCs w:val="20"/>
            <w:lang w:val="en-US"/>
          </w:rPr>
          <w:t>https://www4.uwm.edu/letsci/conferences/phenology2012/presentations/ault.pdf</w:t>
        </w:r>
      </w:hyperlink>
      <w:r w:rsidRPr="001459AA">
        <w:rPr>
          <w:rFonts w:ascii="Times New Roman" w:hAnsi="Times New Roman"/>
          <w:sz w:val="20"/>
          <w:szCs w:val="20"/>
          <w:lang w:val="en-US"/>
        </w:rPr>
        <w:t>.</w:t>
      </w:r>
    </w:p>
    <w:p w:rsidR="0091640B" w:rsidRPr="001459AA" w:rsidRDefault="0091640B" w:rsidP="0091640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1459AA">
        <w:rPr>
          <w:rFonts w:ascii="Times New Roman" w:hAnsi="Times New Roman"/>
          <w:sz w:val="20"/>
          <w:szCs w:val="20"/>
          <w:lang w:val="en-US"/>
        </w:rPr>
        <w:t xml:space="preserve">Davies J. 2012. Some reasons not to ignore phylogeny in phonological research // Conference Future Climate and the Living Earth. Mode of access: </w:t>
      </w:r>
      <w:hyperlink r:id="rId15" w:history="1">
        <w:r w:rsidRPr="001459AA">
          <w:rPr>
            <w:rFonts w:ascii="Times New Roman" w:hAnsi="Times New Roman"/>
            <w:sz w:val="20"/>
            <w:szCs w:val="20"/>
            <w:lang w:val="en-US"/>
          </w:rPr>
          <w:t>https://www4.uwm.edu/letsci/conferences/phenology2012/presentations/davies.pdf</w:t>
        </w:r>
      </w:hyperlink>
      <w:r w:rsidRPr="001459AA">
        <w:rPr>
          <w:rFonts w:ascii="Times New Roman" w:hAnsi="Times New Roman"/>
          <w:sz w:val="20"/>
          <w:szCs w:val="20"/>
          <w:lang w:val="en-US"/>
        </w:rPr>
        <w:t>.</w:t>
      </w:r>
    </w:p>
    <w:p w:rsidR="0091640B" w:rsidRPr="001459AA" w:rsidRDefault="0091640B" w:rsidP="0091640B">
      <w:pPr>
        <w:jc w:val="right"/>
        <w:rPr>
          <w:rFonts w:ascii="Times New Roman" w:hAnsi="Times New Roman"/>
          <w:b/>
          <w:sz w:val="24"/>
          <w:szCs w:val="24"/>
        </w:rPr>
      </w:pPr>
      <w:r w:rsidRPr="006A4684">
        <w:rPr>
          <w:rFonts w:ascii="Times New Roman" w:hAnsi="Times New Roman"/>
          <w:b/>
          <w:sz w:val="24"/>
          <w:szCs w:val="24"/>
        </w:rPr>
        <w:br w:type="page"/>
      </w:r>
      <w:r w:rsidRPr="001459AA">
        <w:rPr>
          <w:rFonts w:ascii="Times New Roman" w:hAnsi="Times New Roman"/>
          <w:b/>
          <w:sz w:val="24"/>
          <w:szCs w:val="24"/>
        </w:rPr>
        <w:t>Пример оформления рукописи</w:t>
      </w:r>
    </w:p>
    <w:p w:rsidR="0091640B" w:rsidRPr="001459AA" w:rsidRDefault="0091640B" w:rsidP="0091640B">
      <w:pPr>
        <w:spacing w:after="240" w:line="240" w:lineRule="auto"/>
        <w:rPr>
          <w:rFonts w:ascii="Times New Roman" w:hAnsi="Times New Roman"/>
          <w:caps/>
          <w:sz w:val="24"/>
          <w:szCs w:val="24"/>
        </w:rPr>
      </w:pPr>
      <w:r w:rsidRPr="001459AA">
        <w:rPr>
          <w:rFonts w:ascii="Times New Roman" w:hAnsi="Times New Roman"/>
          <w:caps/>
          <w:sz w:val="24"/>
          <w:szCs w:val="24"/>
        </w:rPr>
        <w:t xml:space="preserve">УДК 581.543+57.045 </w:t>
      </w:r>
    </w:p>
    <w:p w:rsidR="0091640B" w:rsidRPr="001459AA" w:rsidRDefault="0091640B" w:rsidP="0091640B">
      <w:pPr>
        <w:spacing w:before="240" w:after="24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459AA">
        <w:rPr>
          <w:rFonts w:ascii="Times New Roman" w:hAnsi="Times New Roman"/>
          <w:b/>
          <w:sz w:val="24"/>
          <w:szCs w:val="24"/>
        </w:rPr>
        <w:t xml:space="preserve">ДИНАМИКА ФЕНОЛОГИЧЕСКИХ ПРОЦЕССОВ В </w:t>
      </w:r>
      <w:r w:rsidR="00C55A30" w:rsidRPr="00C55A30">
        <w:rPr>
          <w:rFonts w:ascii="Times New Roman" w:hAnsi="Times New Roman"/>
          <w:b/>
          <w:caps/>
          <w:sz w:val="24"/>
          <w:szCs w:val="24"/>
        </w:rPr>
        <w:t xml:space="preserve">Центрально-Лесном биосферном </w:t>
      </w:r>
      <w:r w:rsidRPr="001459AA">
        <w:rPr>
          <w:rFonts w:ascii="Times New Roman" w:hAnsi="Times New Roman"/>
          <w:b/>
          <w:sz w:val="24"/>
          <w:szCs w:val="24"/>
        </w:rPr>
        <w:t xml:space="preserve">ЗАПОВЕДНИКЕ ПОД ВЛИЯНИЕМ КЛИМАТИЧЕСКИХ ИЗМЕНЕНИЙ </w:t>
      </w:r>
    </w:p>
    <w:p w:rsidR="0091640B" w:rsidRPr="001459AA" w:rsidRDefault="0055474B" w:rsidP="0091640B">
      <w:pPr>
        <w:spacing w:before="12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1459AA">
        <w:rPr>
          <w:rFonts w:ascii="Times New Roman" w:hAnsi="Times New Roman"/>
          <w:b/>
          <w:sz w:val="24"/>
          <w:szCs w:val="24"/>
        </w:rPr>
        <w:t>Петров</w:t>
      </w:r>
      <w:r w:rsidR="0091640B" w:rsidRPr="001459AA">
        <w:rPr>
          <w:rFonts w:ascii="Times New Roman" w:hAnsi="Times New Roman"/>
          <w:b/>
          <w:sz w:val="24"/>
          <w:szCs w:val="24"/>
        </w:rPr>
        <w:t xml:space="preserve"> А.В.</w:t>
      </w:r>
      <w:r w:rsidR="0091640B" w:rsidRPr="001459AA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1640B" w:rsidRPr="001459AA">
        <w:rPr>
          <w:rFonts w:ascii="Times New Roman" w:hAnsi="Times New Roman"/>
          <w:b/>
          <w:sz w:val="24"/>
          <w:szCs w:val="24"/>
        </w:rPr>
        <w:t>, Иванова Е.К.</w:t>
      </w:r>
      <w:r w:rsidR="0091640B" w:rsidRPr="001459AA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91640B" w:rsidRPr="001459AA">
        <w:rPr>
          <w:rFonts w:ascii="Times New Roman" w:hAnsi="Times New Roman"/>
          <w:b/>
          <w:sz w:val="24"/>
          <w:szCs w:val="24"/>
        </w:rPr>
        <w:t xml:space="preserve">, </w:t>
      </w:r>
      <w:r w:rsidRPr="001459AA">
        <w:rPr>
          <w:rFonts w:ascii="Times New Roman" w:hAnsi="Times New Roman"/>
          <w:b/>
          <w:sz w:val="24"/>
          <w:szCs w:val="24"/>
        </w:rPr>
        <w:t>Батов</w:t>
      </w:r>
      <w:r w:rsidR="0091640B" w:rsidRPr="001459AA">
        <w:rPr>
          <w:rFonts w:ascii="Times New Roman" w:hAnsi="Times New Roman"/>
          <w:b/>
          <w:sz w:val="24"/>
          <w:szCs w:val="24"/>
        </w:rPr>
        <w:t xml:space="preserve"> И.В.</w:t>
      </w:r>
      <w:r w:rsidR="0091640B" w:rsidRPr="001459AA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1640B" w:rsidRPr="001459A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459AA">
        <w:rPr>
          <w:rFonts w:ascii="Times New Roman" w:hAnsi="Times New Roman"/>
          <w:b/>
          <w:sz w:val="24"/>
          <w:szCs w:val="24"/>
          <w:lang w:val="en-US"/>
        </w:rPr>
        <w:t>Nekker</w:t>
      </w:r>
      <w:proofErr w:type="spellEnd"/>
      <w:r w:rsidR="0091640B" w:rsidRPr="001459AA">
        <w:rPr>
          <w:rFonts w:ascii="Times New Roman" w:hAnsi="Times New Roman"/>
          <w:b/>
          <w:sz w:val="24"/>
          <w:szCs w:val="24"/>
        </w:rPr>
        <w:t xml:space="preserve"> M.</w:t>
      </w:r>
      <w:r w:rsidR="0091640B" w:rsidRPr="001459AA">
        <w:rPr>
          <w:rFonts w:ascii="Times New Roman" w:hAnsi="Times New Roman"/>
          <w:b/>
          <w:sz w:val="24"/>
          <w:szCs w:val="24"/>
          <w:vertAlign w:val="superscript"/>
        </w:rPr>
        <w:t>3</w:t>
      </w:r>
    </w:p>
    <w:p w:rsidR="0091640B" w:rsidRPr="001459AA" w:rsidRDefault="0091640B" w:rsidP="009164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59AA">
        <w:rPr>
          <w:rFonts w:ascii="Times New Roman" w:hAnsi="Times New Roman"/>
          <w:sz w:val="24"/>
          <w:szCs w:val="24"/>
          <w:vertAlign w:val="superscript"/>
        </w:rPr>
        <w:t>1</w:t>
      </w:r>
      <w:r w:rsidR="00C55A30">
        <w:rPr>
          <w:rFonts w:ascii="Times New Roman" w:hAnsi="Times New Roman"/>
          <w:sz w:val="24"/>
          <w:szCs w:val="24"/>
        </w:rPr>
        <w:t>Центрально-Лесной</w:t>
      </w:r>
      <w:r w:rsidRPr="001459AA">
        <w:rPr>
          <w:rFonts w:ascii="Times New Roman" w:hAnsi="Times New Roman"/>
          <w:sz w:val="24"/>
          <w:szCs w:val="24"/>
        </w:rPr>
        <w:t xml:space="preserve"> государственный природный </w:t>
      </w:r>
      <w:r w:rsidR="00C55A30">
        <w:rPr>
          <w:rFonts w:ascii="Times New Roman" w:hAnsi="Times New Roman"/>
          <w:sz w:val="24"/>
          <w:szCs w:val="24"/>
        </w:rPr>
        <w:t xml:space="preserve">биосферный </w:t>
      </w:r>
      <w:r w:rsidRPr="001459AA">
        <w:rPr>
          <w:rFonts w:ascii="Times New Roman" w:hAnsi="Times New Roman"/>
          <w:sz w:val="24"/>
          <w:szCs w:val="24"/>
        </w:rPr>
        <w:t xml:space="preserve">заповедник, </w:t>
      </w:r>
      <w:r w:rsidR="00C55A30">
        <w:rPr>
          <w:rFonts w:ascii="Times New Roman" w:hAnsi="Times New Roman"/>
          <w:sz w:val="24"/>
          <w:szCs w:val="24"/>
        </w:rPr>
        <w:t>Тверская область</w:t>
      </w:r>
    </w:p>
    <w:p w:rsidR="0091640B" w:rsidRPr="00126774" w:rsidRDefault="00CF3C39" w:rsidP="0091640B">
      <w:pPr>
        <w:pStyle w:val="e-mail"/>
        <w:jc w:val="center"/>
        <w:rPr>
          <w:u w:val="none"/>
        </w:rPr>
      </w:pPr>
      <w:hyperlink r:id="rId16" w:history="1">
        <w:r w:rsidR="0091640B" w:rsidRPr="00126774">
          <w:rPr>
            <w:rStyle w:val="a5"/>
            <w:sz w:val="24"/>
            <w:szCs w:val="24"/>
            <w:u w:val="none"/>
          </w:rPr>
          <w:t>email@</w:t>
        </w:r>
        <w:r w:rsidR="0091640B" w:rsidRPr="00126774">
          <w:rPr>
            <w:rStyle w:val="a5"/>
            <w:sz w:val="24"/>
            <w:szCs w:val="24"/>
            <w:u w:val="none"/>
            <w:lang w:val="en-US"/>
          </w:rPr>
          <w:t>domain</w:t>
        </w:r>
        <w:r w:rsidR="0091640B" w:rsidRPr="00126774">
          <w:rPr>
            <w:rStyle w:val="a5"/>
            <w:sz w:val="24"/>
            <w:szCs w:val="24"/>
            <w:u w:val="none"/>
          </w:rPr>
          <w:t>.</w:t>
        </w:r>
        <w:r w:rsidR="0091640B" w:rsidRPr="00126774">
          <w:rPr>
            <w:rStyle w:val="a5"/>
            <w:sz w:val="24"/>
            <w:szCs w:val="24"/>
            <w:u w:val="none"/>
            <w:lang w:val="en-US"/>
          </w:rPr>
          <w:t>com</w:t>
        </w:r>
      </w:hyperlink>
    </w:p>
    <w:p w:rsidR="0091640B" w:rsidRPr="001459AA" w:rsidRDefault="0091640B" w:rsidP="009164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59AA">
        <w:rPr>
          <w:rFonts w:ascii="Times New Roman" w:hAnsi="Times New Roman"/>
          <w:sz w:val="24"/>
          <w:szCs w:val="24"/>
          <w:vertAlign w:val="superscript"/>
        </w:rPr>
        <w:t>2</w:t>
      </w:r>
      <w:r w:rsidRPr="001459AA">
        <w:rPr>
          <w:rFonts w:ascii="Times New Roman" w:hAnsi="Times New Roman"/>
          <w:sz w:val="24"/>
          <w:szCs w:val="24"/>
        </w:rPr>
        <w:t>Московский государственный университет им. М.В. Ломоносова, Москва</w:t>
      </w:r>
    </w:p>
    <w:p w:rsidR="0091640B" w:rsidRPr="00126774" w:rsidRDefault="00CF3C39" w:rsidP="0091640B">
      <w:pPr>
        <w:pStyle w:val="e-mail"/>
        <w:jc w:val="center"/>
        <w:rPr>
          <w:u w:val="none"/>
        </w:rPr>
      </w:pPr>
      <w:hyperlink r:id="rId17" w:history="1">
        <w:r w:rsidR="0091640B" w:rsidRPr="00126774">
          <w:rPr>
            <w:rStyle w:val="a5"/>
            <w:sz w:val="24"/>
            <w:szCs w:val="24"/>
            <w:u w:val="none"/>
            <w:lang w:val="en-US"/>
          </w:rPr>
          <w:t>email</w:t>
        </w:r>
        <w:r w:rsidR="0091640B" w:rsidRPr="00126774">
          <w:rPr>
            <w:rStyle w:val="a5"/>
            <w:sz w:val="24"/>
            <w:szCs w:val="24"/>
            <w:u w:val="none"/>
          </w:rPr>
          <w:t>@</w:t>
        </w:r>
        <w:r w:rsidR="0091640B" w:rsidRPr="00126774">
          <w:rPr>
            <w:rStyle w:val="a5"/>
            <w:sz w:val="24"/>
            <w:szCs w:val="24"/>
            <w:u w:val="none"/>
            <w:lang w:val="en-US"/>
          </w:rPr>
          <w:t>domain</w:t>
        </w:r>
        <w:r w:rsidR="0091640B" w:rsidRPr="00126774">
          <w:rPr>
            <w:rStyle w:val="a5"/>
            <w:sz w:val="24"/>
            <w:szCs w:val="24"/>
            <w:u w:val="none"/>
          </w:rPr>
          <w:t>.</w:t>
        </w:r>
        <w:r w:rsidR="0091640B" w:rsidRPr="00126774">
          <w:rPr>
            <w:rStyle w:val="a5"/>
            <w:sz w:val="24"/>
            <w:szCs w:val="24"/>
            <w:u w:val="none"/>
            <w:lang w:val="en-US"/>
          </w:rPr>
          <w:t>com</w:t>
        </w:r>
      </w:hyperlink>
    </w:p>
    <w:p w:rsidR="0091640B" w:rsidRPr="001459AA" w:rsidRDefault="0091640B" w:rsidP="009164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1459AA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1459AA">
        <w:rPr>
          <w:rFonts w:ascii="Times New Roman" w:hAnsi="Times New Roman"/>
          <w:sz w:val="24"/>
          <w:szCs w:val="24"/>
          <w:lang w:val="en-US"/>
        </w:rPr>
        <w:t>Departament of Conservation Biology, Spain</w:t>
      </w:r>
    </w:p>
    <w:p w:rsidR="0091640B" w:rsidRPr="00126774" w:rsidRDefault="00CF3C39" w:rsidP="0091640B">
      <w:pPr>
        <w:pStyle w:val="e-mail"/>
        <w:jc w:val="center"/>
        <w:rPr>
          <w:u w:val="none"/>
          <w:lang w:val="en-US"/>
        </w:rPr>
      </w:pPr>
      <w:hyperlink r:id="rId18" w:history="1">
        <w:r w:rsidR="0091640B" w:rsidRPr="00126774">
          <w:rPr>
            <w:rStyle w:val="a5"/>
            <w:sz w:val="24"/>
            <w:szCs w:val="24"/>
            <w:u w:val="none"/>
            <w:lang w:val="en-US"/>
          </w:rPr>
          <w:t>email@domain.com</w:t>
        </w:r>
      </w:hyperlink>
    </w:p>
    <w:p w:rsidR="0091640B" w:rsidRPr="001459AA" w:rsidRDefault="0091640B" w:rsidP="0091640B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1640B" w:rsidRPr="001459AA" w:rsidRDefault="0091640B" w:rsidP="0091640B">
      <w:pPr>
        <w:spacing w:after="24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1459AA">
        <w:rPr>
          <w:rFonts w:ascii="Times New Roman" w:hAnsi="Times New Roman"/>
          <w:sz w:val="20"/>
          <w:szCs w:val="20"/>
        </w:rPr>
        <w:t xml:space="preserve">В работе проанализированы метеорологические и фенологические характеристики </w:t>
      </w:r>
      <w:r w:rsidR="00C55A30">
        <w:rPr>
          <w:rFonts w:ascii="Times New Roman" w:hAnsi="Times New Roman"/>
          <w:sz w:val="20"/>
          <w:szCs w:val="20"/>
        </w:rPr>
        <w:t>Центрально-Лесного</w:t>
      </w:r>
      <w:r w:rsidRPr="001459AA">
        <w:rPr>
          <w:rFonts w:ascii="Times New Roman" w:hAnsi="Times New Roman"/>
          <w:sz w:val="20"/>
          <w:szCs w:val="20"/>
        </w:rPr>
        <w:t xml:space="preserve"> заповедника за период 1962–2017 гг. Дана оценка основных </w:t>
      </w:r>
      <w:proofErr w:type="spellStart"/>
      <w:r w:rsidRPr="001459AA">
        <w:rPr>
          <w:rFonts w:ascii="Times New Roman" w:hAnsi="Times New Roman"/>
          <w:sz w:val="20"/>
          <w:szCs w:val="20"/>
        </w:rPr>
        <w:t>метеопоказателей</w:t>
      </w:r>
      <w:proofErr w:type="spellEnd"/>
      <w:r w:rsidRPr="001459AA">
        <w:rPr>
          <w:rFonts w:ascii="Times New Roman" w:hAnsi="Times New Roman"/>
          <w:sz w:val="20"/>
          <w:szCs w:val="20"/>
        </w:rPr>
        <w:t xml:space="preserve"> (50) и фенологических явлений (120). Многолетняя изменчивость большинства показателей носит случайный характер. Межгодовые флуктуации дат начала </w:t>
      </w:r>
      <w:proofErr w:type="spellStart"/>
      <w:r w:rsidRPr="001459AA">
        <w:rPr>
          <w:rFonts w:ascii="Times New Roman" w:hAnsi="Times New Roman"/>
          <w:sz w:val="20"/>
          <w:szCs w:val="20"/>
        </w:rPr>
        <w:t>феноявлений</w:t>
      </w:r>
      <w:proofErr w:type="spellEnd"/>
      <w:r w:rsidRPr="001459AA">
        <w:rPr>
          <w:rFonts w:ascii="Times New Roman" w:hAnsi="Times New Roman"/>
          <w:sz w:val="20"/>
          <w:szCs w:val="20"/>
        </w:rPr>
        <w:t xml:space="preserve"> зависят от факторов среды. Статистическую значимость смещения </w:t>
      </w:r>
      <w:proofErr w:type="spellStart"/>
      <w:r w:rsidRPr="001459AA">
        <w:rPr>
          <w:rFonts w:ascii="Times New Roman" w:hAnsi="Times New Roman"/>
          <w:sz w:val="20"/>
          <w:szCs w:val="20"/>
        </w:rPr>
        <w:t>фенодат</w:t>
      </w:r>
      <w:proofErr w:type="spellEnd"/>
      <w:r w:rsidRPr="001459AA">
        <w:rPr>
          <w:rFonts w:ascii="Times New Roman" w:hAnsi="Times New Roman"/>
          <w:sz w:val="20"/>
          <w:szCs w:val="20"/>
        </w:rPr>
        <w:t xml:space="preserve"> удалось доказать для пяти видов: черники (</w:t>
      </w:r>
      <w:proofErr w:type="spellStart"/>
      <w:r w:rsidRPr="001459AA">
        <w:rPr>
          <w:rFonts w:ascii="Times New Roman" w:hAnsi="Times New Roman"/>
          <w:bCs/>
          <w:i/>
          <w:sz w:val="20"/>
          <w:szCs w:val="20"/>
          <w:lang w:val="en-US"/>
        </w:rPr>
        <w:t>Vaccinium</w:t>
      </w:r>
      <w:proofErr w:type="spellEnd"/>
      <w:r w:rsidRPr="001459AA">
        <w:rPr>
          <w:rFonts w:ascii="Times New Roman" w:hAnsi="Times New Roman"/>
          <w:bCs/>
          <w:i/>
          <w:sz w:val="20"/>
          <w:szCs w:val="20"/>
        </w:rPr>
        <w:t xml:space="preserve"> </w:t>
      </w:r>
      <w:proofErr w:type="spellStart"/>
      <w:r w:rsidRPr="001459AA">
        <w:rPr>
          <w:rFonts w:ascii="Times New Roman" w:hAnsi="Times New Roman"/>
          <w:bCs/>
          <w:i/>
          <w:sz w:val="20"/>
          <w:szCs w:val="20"/>
          <w:lang w:val="en-US"/>
        </w:rPr>
        <w:t>myrtillus</w:t>
      </w:r>
      <w:proofErr w:type="spellEnd"/>
      <w:r w:rsidRPr="001459AA">
        <w:rPr>
          <w:rFonts w:ascii="Times New Roman" w:hAnsi="Times New Roman"/>
          <w:sz w:val="20"/>
          <w:szCs w:val="20"/>
        </w:rPr>
        <w:t xml:space="preserve">), липы </w:t>
      </w:r>
      <w:proofErr w:type="spellStart"/>
      <w:r w:rsidRPr="001459AA">
        <w:rPr>
          <w:rFonts w:ascii="Times New Roman" w:hAnsi="Times New Roman"/>
          <w:sz w:val="20"/>
          <w:szCs w:val="20"/>
        </w:rPr>
        <w:t>сердцелистной</w:t>
      </w:r>
      <w:proofErr w:type="spellEnd"/>
      <w:r w:rsidRPr="001459AA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1459AA">
        <w:rPr>
          <w:rFonts w:ascii="Times New Roman" w:hAnsi="Times New Roman"/>
          <w:bCs/>
          <w:i/>
          <w:sz w:val="20"/>
          <w:szCs w:val="20"/>
          <w:lang w:val="en-US"/>
        </w:rPr>
        <w:t>Tilia</w:t>
      </w:r>
      <w:proofErr w:type="spellEnd"/>
      <w:r w:rsidRPr="001459AA">
        <w:rPr>
          <w:rFonts w:ascii="Times New Roman" w:hAnsi="Times New Roman"/>
          <w:bCs/>
          <w:i/>
          <w:sz w:val="20"/>
          <w:szCs w:val="20"/>
        </w:rPr>
        <w:t xml:space="preserve"> </w:t>
      </w:r>
      <w:proofErr w:type="spellStart"/>
      <w:r w:rsidRPr="001459AA">
        <w:rPr>
          <w:rFonts w:ascii="Times New Roman" w:hAnsi="Times New Roman"/>
          <w:bCs/>
          <w:i/>
          <w:sz w:val="20"/>
          <w:szCs w:val="20"/>
          <w:lang w:val="en-US"/>
        </w:rPr>
        <w:t>cordata</w:t>
      </w:r>
      <w:proofErr w:type="spellEnd"/>
      <w:r w:rsidRPr="001459AA">
        <w:rPr>
          <w:rFonts w:ascii="Times New Roman" w:hAnsi="Times New Roman"/>
          <w:bCs/>
          <w:sz w:val="20"/>
          <w:szCs w:val="20"/>
        </w:rPr>
        <w:t xml:space="preserve">), </w:t>
      </w:r>
      <w:r w:rsidRPr="001459AA">
        <w:rPr>
          <w:rFonts w:ascii="Times New Roman" w:hAnsi="Times New Roman"/>
          <w:sz w:val="20"/>
          <w:szCs w:val="20"/>
        </w:rPr>
        <w:t>деревенской ласточки (</w:t>
      </w:r>
      <w:proofErr w:type="spellStart"/>
      <w:r w:rsidRPr="001459AA">
        <w:rPr>
          <w:rFonts w:ascii="Times New Roman" w:hAnsi="Times New Roman"/>
          <w:i/>
          <w:sz w:val="20"/>
          <w:szCs w:val="20"/>
        </w:rPr>
        <w:t>Hirundo</w:t>
      </w:r>
      <w:proofErr w:type="spellEnd"/>
      <w:r w:rsidRPr="001459A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459AA">
        <w:rPr>
          <w:rFonts w:ascii="Times New Roman" w:hAnsi="Times New Roman"/>
          <w:i/>
          <w:sz w:val="20"/>
          <w:szCs w:val="20"/>
        </w:rPr>
        <w:t>rustica</w:t>
      </w:r>
      <w:proofErr w:type="spellEnd"/>
      <w:r w:rsidRPr="001459AA">
        <w:rPr>
          <w:rFonts w:ascii="Times New Roman" w:hAnsi="Times New Roman"/>
          <w:sz w:val="20"/>
          <w:szCs w:val="20"/>
        </w:rPr>
        <w:t xml:space="preserve">), кукушки </w:t>
      </w:r>
      <w:r w:rsidRPr="001459AA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1459AA">
        <w:rPr>
          <w:rFonts w:ascii="Times New Roman" w:hAnsi="Times New Roman"/>
          <w:i/>
          <w:sz w:val="20"/>
          <w:szCs w:val="20"/>
        </w:rPr>
        <w:t>Cuculus</w:t>
      </w:r>
      <w:proofErr w:type="spellEnd"/>
      <w:r w:rsidRPr="001459A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459AA">
        <w:rPr>
          <w:rFonts w:ascii="Times New Roman" w:hAnsi="Times New Roman"/>
          <w:i/>
          <w:sz w:val="20"/>
          <w:szCs w:val="20"/>
        </w:rPr>
        <w:t>canorus</w:t>
      </w:r>
      <w:proofErr w:type="spellEnd"/>
      <w:r w:rsidRPr="001459AA">
        <w:rPr>
          <w:rFonts w:ascii="Times New Roman" w:hAnsi="Times New Roman"/>
          <w:sz w:val="20"/>
          <w:szCs w:val="20"/>
        </w:rPr>
        <w:t>) и лягушки травяной (</w:t>
      </w:r>
      <w:proofErr w:type="spellStart"/>
      <w:r w:rsidRPr="001459AA">
        <w:rPr>
          <w:rFonts w:ascii="Times New Roman" w:hAnsi="Times New Roman"/>
          <w:bCs/>
          <w:i/>
          <w:iCs/>
          <w:sz w:val="20"/>
          <w:szCs w:val="20"/>
          <w:lang w:val="en-US"/>
        </w:rPr>
        <w:t>Rana</w:t>
      </w:r>
      <w:proofErr w:type="spellEnd"/>
      <w:r w:rsidRPr="001459AA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proofErr w:type="spellStart"/>
      <w:r w:rsidRPr="001459AA">
        <w:rPr>
          <w:rFonts w:ascii="Times New Roman" w:hAnsi="Times New Roman"/>
          <w:bCs/>
          <w:i/>
          <w:iCs/>
          <w:sz w:val="20"/>
          <w:szCs w:val="20"/>
          <w:lang w:val="en-US"/>
        </w:rPr>
        <w:t>temporaria</w:t>
      </w:r>
      <w:proofErr w:type="spellEnd"/>
      <w:r w:rsidRPr="001459AA">
        <w:rPr>
          <w:rFonts w:ascii="Times New Roman" w:hAnsi="Times New Roman"/>
          <w:bCs/>
          <w:sz w:val="20"/>
          <w:szCs w:val="20"/>
        </w:rPr>
        <w:t>)</w:t>
      </w:r>
      <w:r w:rsidRPr="001459AA">
        <w:rPr>
          <w:rFonts w:ascii="Times New Roman" w:hAnsi="Times New Roman"/>
          <w:sz w:val="20"/>
          <w:szCs w:val="20"/>
        </w:rPr>
        <w:t>.</w:t>
      </w:r>
    </w:p>
    <w:p w:rsidR="0091640B" w:rsidRPr="001459AA" w:rsidRDefault="0091640B" w:rsidP="0091640B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1459AA">
        <w:rPr>
          <w:rFonts w:ascii="Times New Roman" w:hAnsi="Times New Roman"/>
          <w:b/>
          <w:iCs/>
          <w:sz w:val="20"/>
          <w:szCs w:val="20"/>
        </w:rPr>
        <w:t>Ключевые слова</w:t>
      </w:r>
      <w:r w:rsidRPr="001459AA">
        <w:rPr>
          <w:rFonts w:ascii="Times New Roman" w:hAnsi="Times New Roman"/>
          <w:b/>
          <w:sz w:val="20"/>
          <w:szCs w:val="20"/>
        </w:rPr>
        <w:t xml:space="preserve">: </w:t>
      </w:r>
      <w:r w:rsidRPr="001459AA">
        <w:rPr>
          <w:rFonts w:ascii="Times New Roman" w:hAnsi="Times New Roman"/>
          <w:sz w:val="20"/>
          <w:szCs w:val="20"/>
        </w:rPr>
        <w:t>виды-индикаторы, влияние факторов, климат, тренды изменчивости, межвидовые группировки, фенология, экологический мониторинг.</w:t>
      </w:r>
      <w:proofErr w:type="gramEnd"/>
    </w:p>
    <w:p w:rsidR="0091640B" w:rsidRPr="001459AA" w:rsidRDefault="0091640B" w:rsidP="0091640B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640B" w:rsidRPr="001459AA" w:rsidRDefault="0091640B" w:rsidP="00916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9AA">
        <w:rPr>
          <w:rFonts w:ascii="Times New Roman" w:hAnsi="Times New Roman"/>
          <w:b/>
          <w:sz w:val="24"/>
          <w:szCs w:val="24"/>
        </w:rPr>
        <w:t>Введение.</w:t>
      </w:r>
      <w:r w:rsidRPr="001459A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459AA">
        <w:rPr>
          <w:rFonts w:ascii="Times New Roman" w:hAnsi="Times New Roman"/>
          <w:sz w:val="24"/>
          <w:szCs w:val="24"/>
        </w:rPr>
        <w:t xml:space="preserve">Во многих работах доказано непосредственное влияние изменения климата на функционирование экосистем в целом или отдельных их компонентов, о котором в основном судят по отклонениям в сроках наступления </w:t>
      </w:r>
      <w:proofErr w:type="spellStart"/>
      <w:r w:rsidRPr="001459AA">
        <w:rPr>
          <w:rFonts w:ascii="Times New Roman" w:hAnsi="Times New Roman"/>
          <w:sz w:val="24"/>
          <w:szCs w:val="24"/>
        </w:rPr>
        <w:t>фенодат</w:t>
      </w:r>
      <w:proofErr w:type="spellEnd"/>
      <w:r w:rsidRPr="001459A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59AA">
        <w:rPr>
          <w:rFonts w:ascii="Times New Roman" w:hAnsi="Times New Roman"/>
          <w:sz w:val="24"/>
          <w:szCs w:val="24"/>
        </w:rPr>
        <w:t>Кожаринов</w:t>
      </w:r>
      <w:proofErr w:type="spellEnd"/>
      <w:r w:rsidRPr="001459AA">
        <w:rPr>
          <w:rFonts w:ascii="Times New Roman" w:hAnsi="Times New Roman"/>
          <w:sz w:val="24"/>
          <w:szCs w:val="24"/>
        </w:rPr>
        <w:t xml:space="preserve">, Минин, 2001; Оценочный …, 2008; Проскурина, 2011; </w:t>
      </w:r>
      <w:proofErr w:type="spellStart"/>
      <w:r w:rsidRPr="001459AA">
        <w:rPr>
          <w:rFonts w:ascii="Times New Roman" w:hAnsi="Times New Roman"/>
          <w:sz w:val="24"/>
          <w:szCs w:val="24"/>
        </w:rPr>
        <w:t>Пузаченко</w:t>
      </w:r>
      <w:proofErr w:type="spellEnd"/>
      <w:r w:rsidRPr="001459AA">
        <w:rPr>
          <w:rFonts w:ascii="Times New Roman" w:hAnsi="Times New Roman"/>
          <w:sz w:val="24"/>
          <w:szCs w:val="24"/>
        </w:rPr>
        <w:t xml:space="preserve">, 2012; Соловьев, 2015; </w:t>
      </w:r>
      <w:proofErr w:type="spellStart"/>
      <w:r w:rsidRPr="001459AA">
        <w:rPr>
          <w:rFonts w:ascii="Times New Roman" w:hAnsi="Times New Roman"/>
          <w:sz w:val="24"/>
          <w:szCs w:val="24"/>
        </w:rPr>
        <w:t>Ovaskainen</w:t>
      </w:r>
      <w:proofErr w:type="spellEnd"/>
      <w:r w:rsidRPr="00145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59AA">
        <w:rPr>
          <w:rFonts w:ascii="Times New Roman" w:hAnsi="Times New Roman"/>
          <w:sz w:val="24"/>
          <w:szCs w:val="24"/>
        </w:rPr>
        <w:t>et</w:t>
      </w:r>
      <w:proofErr w:type="spellEnd"/>
      <w:r w:rsidRPr="001459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59AA">
        <w:rPr>
          <w:rFonts w:ascii="Times New Roman" w:hAnsi="Times New Roman"/>
          <w:sz w:val="24"/>
          <w:szCs w:val="24"/>
        </w:rPr>
        <w:t>al</w:t>
      </w:r>
      <w:proofErr w:type="spellEnd"/>
      <w:r w:rsidRPr="001459AA">
        <w:rPr>
          <w:rFonts w:ascii="Times New Roman" w:hAnsi="Times New Roman"/>
          <w:sz w:val="24"/>
          <w:szCs w:val="24"/>
        </w:rPr>
        <w:t>., 20</w:t>
      </w:r>
      <w:r w:rsidR="00680A74" w:rsidRPr="001459AA">
        <w:rPr>
          <w:rFonts w:ascii="Times New Roman" w:hAnsi="Times New Roman"/>
          <w:sz w:val="24"/>
          <w:szCs w:val="24"/>
        </w:rPr>
        <w:t>20</w:t>
      </w:r>
      <w:r w:rsidRPr="001459AA">
        <w:rPr>
          <w:rFonts w:ascii="Times New Roman" w:hAnsi="Times New Roman"/>
          <w:sz w:val="24"/>
          <w:szCs w:val="24"/>
        </w:rPr>
        <w:t xml:space="preserve">). </w:t>
      </w:r>
    </w:p>
    <w:p w:rsidR="0091640B" w:rsidRPr="001459AA" w:rsidRDefault="0091640B" w:rsidP="009164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640B" w:rsidRPr="001459AA" w:rsidRDefault="0091640B" w:rsidP="00D600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59AA">
        <w:rPr>
          <w:rFonts w:ascii="Times New Roman" w:hAnsi="Times New Roman"/>
          <w:b/>
          <w:sz w:val="24"/>
          <w:szCs w:val="24"/>
        </w:rPr>
        <w:t>Литература</w:t>
      </w:r>
    </w:p>
    <w:p w:rsidR="0091640B" w:rsidRPr="001459AA" w:rsidRDefault="0091640B" w:rsidP="009164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1640B" w:rsidRPr="001459AA" w:rsidRDefault="0091640B" w:rsidP="009164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459AA">
        <w:rPr>
          <w:rFonts w:ascii="Times New Roman" w:hAnsi="Times New Roman"/>
          <w:b/>
          <w:sz w:val="24"/>
          <w:szCs w:val="24"/>
          <w:lang w:val="en-US"/>
        </w:rPr>
        <w:t xml:space="preserve">DYNAMICS OF PHENOLOGY PROCESS IN </w:t>
      </w:r>
      <w:r w:rsidR="00C55A30" w:rsidRPr="00C55A30">
        <w:rPr>
          <w:rFonts w:ascii="Times New Roman" w:hAnsi="Times New Roman"/>
          <w:b/>
          <w:caps/>
          <w:sz w:val="24"/>
          <w:szCs w:val="24"/>
          <w:lang w:val="en-US"/>
        </w:rPr>
        <w:t>central-forest biosphere</w:t>
      </w:r>
      <w:r w:rsidRPr="001459AA">
        <w:rPr>
          <w:rFonts w:ascii="Times New Roman" w:hAnsi="Times New Roman"/>
          <w:b/>
          <w:sz w:val="24"/>
          <w:szCs w:val="24"/>
          <w:lang w:val="en-US"/>
        </w:rPr>
        <w:t xml:space="preserve"> RESERVE UNDER THE INFLUENCE OF CLIMATIC CHANGES</w:t>
      </w:r>
    </w:p>
    <w:p w:rsidR="0091640B" w:rsidRPr="001459AA" w:rsidRDefault="0055474B" w:rsidP="0091640B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  <w:lang w:val="it-IT"/>
        </w:rPr>
      </w:pPr>
      <w:proofErr w:type="spellStart"/>
      <w:r w:rsidRPr="001459AA">
        <w:rPr>
          <w:rFonts w:ascii="Times New Roman" w:hAnsi="Times New Roman"/>
          <w:b/>
          <w:sz w:val="24"/>
          <w:szCs w:val="24"/>
          <w:lang w:val="en-US"/>
        </w:rPr>
        <w:t>Petrov</w:t>
      </w:r>
      <w:proofErr w:type="spellEnd"/>
      <w:r w:rsidR="0091640B" w:rsidRPr="001459AA">
        <w:rPr>
          <w:rFonts w:ascii="Times New Roman" w:hAnsi="Times New Roman"/>
          <w:b/>
          <w:sz w:val="24"/>
          <w:szCs w:val="24"/>
          <w:lang w:val="en-US"/>
        </w:rPr>
        <w:t xml:space="preserve"> A.V.</w:t>
      </w:r>
      <w:r w:rsidR="0091640B" w:rsidRPr="001459AA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 w:rsidR="0091640B" w:rsidRPr="001459AA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91640B" w:rsidRPr="001459AA">
        <w:rPr>
          <w:rFonts w:ascii="Times New Roman" w:hAnsi="Times New Roman"/>
          <w:b/>
          <w:sz w:val="24"/>
          <w:szCs w:val="24"/>
          <w:lang w:val="en-US"/>
        </w:rPr>
        <w:t>Ivanova</w:t>
      </w:r>
      <w:proofErr w:type="spellEnd"/>
      <w:r w:rsidR="0091640B" w:rsidRPr="001459AA">
        <w:rPr>
          <w:rFonts w:ascii="Times New Roman" w:hAnsi="Times New Roman"/>
          <w:b/>
          <w:sz w:val="24"/>
          <w:szCs w:val="24"/>
          <w:lang w:val="en-US"/>
        </w:rPr>
        <w:t xml:space="preserve"> E.K.</w:t>
      </w:r>
      <w:r w:rsidR="0091640B" w:rsidRPr="001459AA">
        <w:rPr>
          <w:rFonts w:ascii="Times New Roman" w:hAnsi="Times New Roman"/>
          <w:b/>
          <w:sz w:val="24"/>
          <w:szCs w:val="24"/>
          <w:vertAlign w:val="superscript"/>
          <w:lang w:val="en-US"/>
        </w:rPr>
        <w:t>2</w:t>
      </w:r>
      <w:r w:rsidR="0091640B" w:rsidRPr="001459AA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1459AA">
        <w:rPr>
          <w:rFonts w:ascii="Times New Roman" w:hAnsi="Times New Roman"/>
          <w:b/>
          <w:sz w:val="24"/>
          <w:szCs w:val="24"/>
          <w:lang w:val="en-US"/>
        </w:rPr>
        <w:t>Batov</w:t>
      </w:r>
      <w:proofErr w:type="spellEnd"/>
      <w:r w:rsidR="0091640B" w:rsidRPr="001459AA">
        <w:rPr>
          <w:rFonts w:ascii="Times New Roman" w:hAnsi="Times New Roman"/>
          <w:b/>
          <w:sz w:val="24"/>
          <w:szCs w:val="24"/>
          <w:lang w:val="en-US"/>
        </w:rPr>
        <w:t xml:space="preserve"> I.</w:t>
      </w:r>
      <w:r w:rsidR="0091640B" w:rsidRPr="001459AA">
        <w:rPr>
          <w:rFonts w:ascii="Times New Roman" w:hAnsi="Times New Roman"/>
          <w:b/>
          <w:sz w:val="24"/>
          <w:szCs w:val="24"/>
          <w:lang w:val="it-IT"/>
        </w:rPr>
        <w:t>V.</w:t>
      </w:r>
      <w:r w:rsidR="0091640B" w:rsidRPr="001459AA">
        <w:rPr>
          <w:rFonts w:ascii="Times New Roman" w:hAnsi="Times New Roman"/>
          <w:b/>
          <w:sz w:val="24"/>
          <w:szCs w:val="24"/>
          <w:vertAlign w:val="superscript"/>
          <w:lang w:val="it-IT"/>
        </w:rPr>
        <w:t>1</w:t>
      </w:r>
      <w:r w:rsidRPr="001459AA">
        <w:rPr>
          <w:rFonts w:ascii="Times New Roman" w:hAnsi="Times New Roman"/>
          <w:b/>
          <w:sz w:val="24"/>
          <w:szCs w:val="24"/>
          <w:lang w:val="it-IT"/>
        </w:rPr>
        <w:t>, Nekker</w:t>
      </w:r>
      <w:r w:rsidR="0091640B" w:rsidRPr="001459AA">
        <w:rPr>
          <w:rFonts w:ascii="Times New Roman" w:hAnsi="Times New Roman"/>
          <w:b/>
          <w:sz w:val="24"/>
          <w:szCs w:val="24"/>
          <w:lang w:val="it-IT"/>
        </w:rPr>
        <w:t xml:space="preserve"> M.</w:t>
      </w:r>
      <w:r w:rsidR="0091640B" w:rsidRPr="001459AA">
        <w:rPr>
          <w:rFonts w:ascii="Times New Roman" w:hAnsi="Times New Roman"/>
          <w:b/>
          <w:sz w:val="24"/>
          <w:szCs w:val="24"/>
          <w:vertAlign w:val="superscript"/>
          <w:lang w:val="it-IT"/>
        </w:rPr>
        <w:t>3</w:t>
      </w:r>
    </w:p>
    <w:p w:rsidR="0091640B" w:rsidRPr="001459AA" w:rsidRDefault="0091640B" w:rsidP="009164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1459AA">
        <w:rPr>
          <w:rFonts w:ascii="Times New Roman" w:hAnsi="Times New Roman"/>
          <w:sz w:val="24"/>
          <w:szCs w:val="24"/>
          <w:vertAlign w:val="superscript"/>
          <w:lang w:val="it-IT"/>
        </w:rPr>
        <w:t>1</w:t>
      </w:r>
      <w:r w:rsidR="00C55A30">
        <w:rPr>
          <w:rFonts w:ascii="Times New Roman" w:hAnsi="Times New Roman"/>
          <w:sz w:val="24"/>
          <w:szCs w:val="24"/>
          <w:lang w:val="it-IT"/>
        </w:rPr>
        <w:t>Central-Forest</w:t>
      </w:r>
      <w:r w:rsidRPr="001459AA">
        <w:rPr>
          <w:rFonts w:ascii="Times New Roman" w:hAnsi="Times New Roman"/>
          <w:sz w:val="24"/>
          <w:szCs w:val="24"/>
          <w:lang w:val="it-IT"/>
        </w:rPr>
        <w:t xml:space="preserve"> State Nature </w:t>
      </w:r>
      <w:r w:rsidR="00C55A30">
        <w:rPr>
          <w:rFonts w:ascii="Times New Roman" w:hAnsi="Times New Roman"/>
          <w:sz w:val="24"/>
          <w:szCs w:val="24"/>
          <w:lang w:val="it-IT"/>
        </w:rPr>
        <w:t xml:space="preserve">Biosphere </w:t>
      </w:r>
      <w:r w:rsidRPr="001459AA">
        <w:rPr>
          <w:rFonts w:ascii="Times New Roman" w:hAnsi="Times New Roman"/>
          <w:sz w:val="24"/>
          <w:szCs w:val="24"/>
          <w:lang w:val="it-IT"/>
        </w:rPr>
        <w:t xml:space="preserve">Reserve, </w:t>
      </w:r>
      <w:r w:rsidR="00C55A30">
        <w:rPr>
          <w:rFonts w:ascii="Times New Roman" w:hAnsi="Times New Roman"/>
          <w:sz w:val="24"/>
          <w:szCs w:val="24"/>
          <w:lang w:val="it-IT"/>
        </w:rPr>
        <w:t>Tver</w:t>
      </w:r>
    </w:p>
    <w:p w:rsidR="0091640B" w:rsidRPr="00126774" w:rsidRDefault="00CF3C39" w:rsidP="0091640B">
      <w:pPr>
        <w:pStyle w:val="e-mail"/>
        <w:jc w:val="center"/>
        <w:rPr>
          <w:u w:val="none"/>
          <w:lang w:val="en-US"/>
        </w:rPr>
      </w:pPr>
      <w:hyperlink r:id="rId19" w:history="1">
        <w:r w:rsidR="0091640B" w:rsidRPr="00126774">
          <w:rPr>
            <w:rStyle w:val="a5"/>
            <w:sz w:val="24"/>
            <w:szCs w:val="24"/>
            <w:u w:val="none"/>
            <w:lang w:val="en-US"/>
          </w:rPr>
          <w:t>email@domain.com</w:t>
        </w:r>
      </w:hyperlink>
    </w:p>
    <w:p w:rsidR="0091640B" w:rsidRPr="00C55A30" w:rsidRDefault="0091640B" w:rsidP="009164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C55A30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C55A30">
        <w:rPr>
          <w:rFonts w:ascii="Times New Roman" w:hAnsi="Times New Roman"/>
          <w:sz w:val="24"/>
          <w:szCs w:val="24"/>
          <w:lang w:val="en-US"/>
        </w:rPr>
        <w:t>Lomonosov Moscow State University, Moscow</w:t>
      </w:r>
    </w:p>
    <w:p w:rsidR="0091640B" w:rsidRPr="00126774" w:rsidRDefault="00CF3C39" w:rsidP="0091640B">
      <w:pPr>
        <w:pStyle w:val="e-mail"/>
        <w:jc w:val="center"/>
        <w:rPr>
          <w:u w:val="none"/>
          <w:lang w:val="en-US"/>
        </w:rPr>
      </w:pPr>
      <w:hyperlink r:id="rId20" w:history="1">
        <w:r w:rsidR="0091640B" w:rsidRPr="00126774">
          <w:rPr>
            <w:rStyle w:val="a5"/>
            <w:sz w:val="24"/>
            <w:szCs w:val="24"/>
            <w:u w:val="none"/>
            <w:lang w:val="en-US"/>
          </w:rPr>
          <w:t>email@domain.com</w:t>
        </w:r>
      </w:hyperlink>
    </w:p>
    <w:p w:rsidR="0091640B" w:rsidRPr="001459AA" w:rsidRDefault="0091640B" w:rsidP="009164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1459AA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1459AA">
        <w:rPr>
          <w:rFonts w:ascii="Times New Roman" w:hAnsi="Times New Roman"/>
          <w:sz w:val="24"/>
          <w:szCs w:val="24"/>
          <w:lang w:val="en-US"/>
        </w:rPr>
        <w:t>Departament of Conservation Biology, Spain</w:t>
      </w:r>
    </w:p>
    <w:p w:rsidR="0091640B" w:rsidRPr="00126774" w:rsidRDefault="00CF3C39" w:rsidP="0091640B">
      <w:pPr>
        <w:pStyle w:val="e-mail"/>
        <w:jc w:val="center"/>
        <w:rPr>
          <w:rStyle w:val="a5"/>
          <w:sz w:val="24"/>
          <w:szCs w:val="24"/>
          <w:u w:val="none"/>
          <w:lang w:val="en-US"/>
        </w:rPr>
      </w:pPr>
      <w:hyperlink r:id="rId21" w:history="1">
        <w:r w:rsidR="0091640B" w:rsidRPr="00126774">
          <w:rPr>
            <w:rStyle w:val="a5"/>
            <w:sz w:val="24"/>
            <w:szCs w:val="24"/>
            <w:u w:val="none"/>
            <w:lang w:val="en-US"/>
          </w:rPr>
          <w:t>email@domain.com</w:t>
        </w:r>
      </w:hyperlink>
    </w:p>
    <w:p w:rsidR="0091640B" w:rsidRPr="001459AA" w:rsidRDefault="0091640B" w:rsidP="0091640B">
      <w:pPr>
        <w:pStyle w:val="e-mail"/>
        <w:jc w:val="center"/>
        <w:rPr>
          <w:lang w:val="en-US"/>
        </w:rPr>
      </w:pPr>
    </w:p>
    <w:p w:rsidR="0091640B" w:rsidRPr="001459AA" w:rsidRDefault="0091640B" w:rsidP="0091640B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en-US"/>
        </w:rPr>
      </w:pPr>
      <w:r w:rsidRPr="001459AA">
        <w:rPr>
          <w:rFonts w:ascii="Times New Roman" w:hAnsi="Times New Roman"/>
          <w:sz w:val="20"/>
          <w:szCs w:val="20"/>
          <w:lang w:val="en-US"/>
        </w:rPr>
        <w:t xml:space="preserve">Meteorological and </w:t>
      </w: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phenological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characteristics of the </w:t>
      </w:r>
      <w:r w:rsidR="00C55A30" w:rsidRPr="00C55A30">
        <w:rPr>
          <w:rFonts w:ascii="Times New Roman" w:hAnsi="Times New Roman"/>
          <w:sz w:val="20"/>
          <w:szCs w:val="20"/>
          <w:lang w:val="it-IT"/>
        </w:rPr>
        <w:t>Central-Forest</w:t>
      </w:r>
      <w:r w:rsidRPr="00C55A30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55A30">
        <w:rPr>
          <w:rFonts w:ascii="Times New Roman" w:hAnsi="Times New Roman"/>
          <w:sz w:val="20"/>
          <w:szCs w:val="20"/>
          <w:lang w:val="en-US"/>
        </w:rPr>
        <w:t>R</w:t>
      </w:r>
      <w:r w:rsidRPr="001459AA">
        <w:rPr>
          <w:rFonts w:ascii="Times New Roman" w:hAnsi="Times New Roman"/>
          <w:sz w:val="20"/>
          <w:szCs w:val="20"/>
          <w:lang w:val="en-US"/>
        </w:rPr>
        <w:t xml:space="preserve">eserve for the period 1962–2017 have been analyzed. The estimation of basic meteorological data (50 indicators) and 120 </w:t>
      </w: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phenological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events has been done. Long-term variability of most indicators is stochastic and not reliable. </w:t>
      </w: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Interannual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variability of </w:t>
      </w: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phenological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events depends on environmental factors. The statistical significance of </w:t>
      </w:r>
      <w:proofErr w:type="spellStart"/>
      <w:r w:rsidRPr="001459AA">
        <w:rPr>
          <w:rFonts w:ascii="Times New Roman" w:hAnsi="Times New Roman"/>
          <w:sz w:val="20"/>
          <w:szCs w:val="20"/>
          <w:lang w:val="en-US"/>
        </w:rPr>
        <w:t>phenological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 date changes has been proven for five species-indicators: common viburnum (</w:t>
      </w:r>
      <w:r w:rsidRPr="001459AA">
        <w:rPr>
          <w:rFonts w:ascii="Times New Roman" w:hAnsi="Times New Roman"/>
          <w:i/>
          <w:sz w:val="20"/>
          <w:szCs w:val="20"/>
          <w:lang w:val="en-US"/>
        </w:rPr>
        <w:t xml:space="preserve">Viburnum </w:t>
      </w:r>
      <w:proofErr w:type="spellStart"/>
      <w:r w:rsidRPr="001459AA">
        <w:rPr>
          <w:rFonts w:ascii="Times New Roman" w:hAnsi="Times New Roman"/>
          <w:i/>
          <w:sz w:val="20"/>
          <w:szCs w:val="20"/>
          <w:lang w:val="en-US"/>
        </w:rPr>
        <w:t>opulus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>), small-leaved lime (</w:t>
      </w:r>
      <w:proofErr w:type="spellStart"/>
      <w:r w:rsidRPr="001459AA">
        <w:rPr>
          <w:rFonts w:ascii="Times New Roman" w:hAnsi="Times New Roman"/>
          <w:bCs/>
          <w:i/>
          <w:sz w:val="20"/>
          <w:szCs w:val="20"/>
          <w:lang w:val="en-US"/>
        </w:rPr>
        <w:t>Tilia</w:t>
      </w:r>
      <w:proofErr w:type="spellEnd"/>
      <w:r w:rsidRPr="001459AA">
        <w:rPr>
          <w:rFonts w:ascii="Times New Roman" w:hAnsi="Times New Roman"/>
          <w:bCs/>
          <w:i/>
          <w:sz w:val="20"/>
          <w:szCs w:val="20"/>
          <w:lang w:val="en-US"/>
        </w:rPr>
        <w:t xml:space="preserve"> </w:t>
      </w:r>
      <w:proofErr w:type="spellStart"/>
      <w:r w:rsidRPr="001459AA">
        <w:rPr>
          <w:rFonts w:ascii="Times New Roman" w:hAnsi="Times New Roman"/>
          <w:bCs/>
          <w:i/>
          <w:sz w:val="20"/>
          <w:szCs w:val="20"/>
          <w:lang w:val="en-US"/>
        </w:rPr>
        <w:t>cordata</w:t>
      </w:r>
      <w:proofErr w:type="spellEnd"/>
      <w:r w:rsidRPr="001459AA">
        <w:rPr>
          <w:rFonts w:ascii="Times New Roman" w:hAnsi="Times New Roman"/>
          <w:bCs/>
          <w:sz w:val="20"/>
          <w:szCs w:val="20"/>
          <w:lang w:val="en-US"/>
        </w:rPr>
        <w:t>)</w:t>
      </w:r>
      <w:r w:rsidRPr="001459AA">
        <w:rPr>
          <w:rFonts w:ascii="Times New Roman" w:hAnsi="Times New Roman"/>
          <w:sz w:val="20"/>
          <w:szCs w:val="20"/>
          <w:lang w:val="en-US"/>
        </w:rPr>
        <w:t>, barn swallows (</w:t>
      </w:r>
      <w:proofErr w:type="spellStart"/>
      <w:r w:rsidRPr="001459AA">
        <w:rPr>
          <w:rFonts w:ascii="Times New Roman" w:hAnsi="Times New Roman"/>
          <w:i/>
          <w:sz w:val="20"/>
          <w:szCs w:val="20"/>
          <w:lang w:val="en-US"/>
        </w:rPr>
        <w:t>Hirundo</w:t>
      </w:r>
      <w:proofErr w:type="spellEnd"/>
      <w:r w:rsidRPr="001459A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spellStart"/>
      <w:r w:rsidRPr="001459AA">
        <w:rPr>
          <w:rFonts w:ascii="Times New Roman" w:hAnsi="Times New Roman"/>
          <w:i/>
          <w:sz w:val="20"/>
          <w:szCs w:val="20"/>
          <w:lang w:val="en-US"/>
        </w:rPr>
        <w:t>rustica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 xml:space="preserve">), cuckoo </w:t>
      </w:r>
      <w:r w:rsidRPr="001459AA">
        <w:rPr>
          <w:rFonts w:ascii="Times New Roman" w:hAnsi="Times New Roman"/>
          <w:i/>
          <w:sz w:val="20"/>
          <w:szCs w:val="20"/>
          <w:lang w:val="en-US"/>
        </w:rPr>
        <w:t>(</w:t>
      </w:r>
      <w:proofErr w:type="spellStart"/>
      <w:r w:rsidRPr="001459AA">
        <w:rPr>
          <w:rFonts w:ascii="Times New Roman" w:hAnsi="Times New Roman"/>
          <w:i/>
          <w:sz w:val="20"/>
          <w:szCs w:val="20"/>
          <w:lang w:val="en-US"/>
        </w:rPr>
        <w:t>Cuculus</w:t>
      </w:r>
      <w:proofErr w:type="spellEnd"/>
      <w:r w:rsidRPr="001459A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spellStart"/>
      <w:r w:rsidRPr="001459AA">
        <w:rPr>
          <w:rFonts w:ascii="Times New Roman" w:hAnsi="Times New Roman"/>
          <w:i/>
          <w:sz w:val="20"/>
          <w:szCs w:val="20"/>
          <w:lang w:val="en-US"/>
        </w:rPr>
        <w:t>canorus</w:t>
      </w:r>
      <w:proofErr w:type="spellEnd"/>
      <w:r w:rsidRPr="001459AA">
        <w:rPr>
          <w:rFonts w:ascii="Times New Roman" w:hAnsi="Times New Roman"/>
          <w:sz w:val="20"/>
          <w:szCs w:val="20"/>
          <w:lang w:val="en-US"/>
        </w:rPr>
        <w:t>) and brown frog (</w:t>
      </w:r>
      <w:proofErr w:type="spellStart"/>
      <w:r w:rsidRPr="001459AA">
        <w:rPr>
          <w:rFonts w:ascii="Times New Roman" w:hAnsi="Times New Roman"/>
          <w:bCs/>
          <w:i/>
          <w:iCs/>
          <w:sz w:val="20"/>
          <w:szCs w:val="20"/>
          <w:lang w:val="en-US"/>
        </w:rPr>
        <w:t>Rana</w:t>
      </w:r>
      <w:proofErr w:type="spellEnd"/>
      <w:r w:rsidRPr="001459AA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1459AA">
        <w:rPr>
          <w:rFonts w:ascii="Times New Roman" w:hAnsi="Times New Roman"/>
          <w:bCs/>
          <w:i/>
          <w:iCs/>
          <w:sz w:val="20"/>
          <w:szCs w:val="20"/>
          <w:lang w:val="en-US"/>
        </w:rPr>
        <w:t>temporaria</w:t>
      </w:r>
      <w:proofErr w:type="spellEnd"/>
      <w:r w:rsidRPr="001459AA">
        <w:rPr>
          <w:rFonts w:ascii="Times New Roman" w:hAnsi="Times New Roman"/>
          <w:bCs/>
          <w:sz w:val="20"/>
          <w:szCs w:val="20"/>
          <w:lang w:val="en-US"/>
        </w:rPr>
        <w:t>).</w:t>
      </w:r>
      <w:r w:rsidRPr="001459AA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91640B" w:rsidRPr="001459AA" w:rsidRDefault="0091640B" w:rsidP="0091640B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1640B" w:rsidRPr="00D60026" w:rsidRDefault="0091640B" w:rsidP="0091640B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en-US"/>
        </w:rPr>
      </w:pPr>
      <w:r w:rsidRPr="001459AA">
        <w:rPr>
          <w:rFonts w:ascii="Times New Roman" w:hAnsi="Times New Roman"/>
          <w:b/>
          <w:iCs/>
          <w:sz w:val="20"/>
          <w:szCs w:val="20"/>
          <w:lang w:val="en-US"/>
        </w:rPr>
        <w:t>Keywords</w:t>
      </w:r>
      <w:r w:rsidRPr="001459AA">
        <w:rPr>
          <w:rFonts w:ascii="Times New Roman" w:hAnsi="Times New Roman"/>
          <w:b/>
          <w:spacing w:val="-2"/>
          <w:sz w:val="20"/>
          <w:szCs w:val="20"/>
          <w:lang w:val="en-US"/>
        </w:rPr>
        <w:t>:</w:t>
      </w:r>
      <w:r w:rsidRPr="001459AA">
        <w:rPr>
          <w:rFonts w:ascii="Times New Roman" w:hAnsi="Times New Roman"/>
          <w:sz w:val="20"/>
          <w:szCs w:val="20"/>
          <w:lang w:val="en-US"/>
        </w:rPr>
        <w:t xml:space="preserve"> indicator-species, influence of factors, climate, trends variability, interspecies groups, phenology, environmental monitoring.</w:t>
      </w:r>
    </w:p>
    <w:sectPr w:rsidR="0091640B" w:rsidRPr="00D60026" w:rsidSect="00D6002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65B71"/>
    <w:multiLevelType w:val="hybridMultilevel"/>
    <w:tmpl w:val="DD545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12C32"/>
    <w:multiLevelType w:val="hybridMultilevel"/>
    <w:tmpl w:val="59B0174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12"/>
    <w:rsid w:val="000051FE"/>
    <w:rsid w:val="00042746"/>
    <w:rsid w:val="000B3242"/>
    <w:rsid w:val="000C052B"/>
    <w:rsid w:val="000C41CE"/>
    <w:rsid w:val="000F6CAB"/>
    <w:rsid w:val="00101B46"/>
    <w:rsid w:val="00110704"/>
    <w:rsid w:val="0012103B"/>
    <w:rsid w:val="00126774"/>
    <w:rsid w:val="001459AA"/>
    <w:rsid w:val="0018685D"/>
    <w:rsid w:val="00197005"/>
    <w:rsid w:val="001A2C26"/>
    <w:rsid w:val="001D3A7B"/>
    <w:rsid w:val="001E218C"/>
    <w:rsid w:val="001E242E"/>
    <w:rsid w:val="00210010"/>
    <w:rsid w:val="002D3F81"/>
    <w:rsid w:val="0030769D"/>
    <w:rsid w:val="00316F1E"/>
    <w:rsid w:val="003639F5"/>
    <w:rsid w:val="00383472"/>
    <w:rsid w:val="003B2A6E"/>
    <w:rsid w:val="003D40AC"/>
    <w:rsid w:val="003E3A03"/>
    <w:rsid w:val="00406EBA"/>
    <w:rsid w:val="00414250"/>
    <w:rsid w:val="004275EE"/>
    <w:rsid w:val="0046589D"/>
    <w:rsid w:val="004A2359"/>
    <w:rsid w:val="004F0419"/>
    <w:rsid w:val="0051229A"/>
    <w:rsid w:val="00515CD2"/>
    <w:rsid w:val="00545EB2"/>
    <w:rsid w:val="0055474B"/>
    <w:rsid w:val="005902E2"/>
    <w:rsid w:val="005C6574"/>
    <w:rsid w:val="00624721"/>
    <w:rsid w:val="00680A74"/>
    <w:rsid w:val="00693D61"/>
    <w:rsid w:val="00696DAD"/>
    <w:rsid w:val="006A4684"/>
    <w:rsid w:val="006C01C0"/>
    <w:rsid w:val="006D2A91"/>
    <w:rsid w:val="006F6617"/>
    <w:rsid w:val="00727E3A"/>
    <w:rsid w:val="007622DB"/>
    <w:rsid w:val="00790D63"/>
    <w:rsid w:val="00800868"/>
    <w:rsid w:val="00805EAB"/>
    <w:rsid w:val="0083163F"/>
    <w:rsid w:val="00843E0F"/>
    <w:rsid w:val="0085243B"/>
    <w:rsid w:val="00865475"/>
    <w:rsid w:val="008829F9"/>
    <w:rsid w:val="0091640B"/>
    <w:rsid w:val="00A11052"/>
    <w:rsid w:val="00A26E14"/>
    <w:rsid w:val="00A6212B"/>
    <w:rsid w:val="00AB3A00"/>
    <w:rsid w:val="00AD62F6"/>
    <w:rsid w:val="00AF58A6"/>
    <w:rsid w:val="00B25EFC"/>
    <w:rsid w:val="00B37304"/>
    <w:rsid w:val="00B823ED"/>
    <w:rsid w:val="00BC0D44"/>
    <w:rsid w:val="00BD199B"/>
    <w:rsid w:val="00C07A50"/>
    <w:rsid w:val="00C44176"/>
    <w:rsid w:val="00C55A30"/>
    <w:rsid w:val="00C6324A"/>
    <w:rsid w:val="00C757C6"/>
    <w:rsid w:val="00C85AD1"/>
    <w:rsid w:val="00CC1D12"/>
    <w:rsid w:val="00D570F8"/>
    <w:rsid w:val="00D60026"/>
    <w:rsid w:val="00D85617"/>
    <w:rsid w:val="00D94B11"/>
    <w:rsid w:val="00DB2501"/>
    <w:rsid w:val="00DF3290"/>
    <w:rsid w:val="00E3420F"/>
    <w:rsid w:val="00E43236"/>
    <w:rsid w:val="00EA0787"/>
    <w:rsid w:val="00EA14B7"/>
    <w:rsid w:val="00EB2A4F"/>
    <w:rsid w:val="00EE0E1B"/>
    <w:rsid w:val="00EF261B"/>
    <w:rsid w:val="00F1495D"/>
    <w:rsid w:val="00F67212"/>
    <w:rsid w:val="00FB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4B"/>
  </w:style>
  <w:style w:type="paragraph" w:styleId="1">
    <w:name w:val="heading 1"/>
    <w:basedOn w:val="a"/>
    <w:next w:val="a"/>
    <w:link w:val="10"/>
    <w:uiPriority w:val="9"/>
    <w:qFormat/>
    <w:rsid w:val="00CC1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2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1C0"/>
    <w:pPr>
      <w:ind w:left="720"/>
      <w:contextualSpacing/>
    </w:pPr>
  </w:style>
  <w:style w:type="character" w:styleId="a4">
    <w:name w:val="footnote reference"/>
    <w:basedOn w:val="a0"/>
    <w:uiPriority w:val="99"/>
    <w:semiHidden/>
    <w:rsid w:val="00CC1D12"/>
    <w:rPr>
      <w:rFonts w:cs="Times New Roman"/>
      <w:vertAlign w:val="superscript"/>
    </w:rPr>
  </w:style>
  <w:style w:type="character" w:styleId="a5">
    <w:name w:val="Hyperlink"/>
    <w:basedOn w:val="a0"/>
    <w:uiPriority w:val="99"/>
    <w:rsid w:val="00CC1D12"/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a6">
    <w:name w:val="Авторы"/>
    <w:basedOn w:val="a"/>
    <w:uiPriority w:val="99"/>
    <w:rsid w:val="00CC1D1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рганизация"/>
    <w:basedOn w:val="a"/>
    <w:uiPriority w:val="99"/>
    <w:rsid w:val="00CC1D12"/>
    <w:pPr>
      <w:spacing w:after="0" w:line="240" w:lineRule="auto"/>
      <w:ind w:left="57" w:right="5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8">
    <w:name w:val="Аннотация"/>
    <w:basedOn w:val="a"/>
    <w:link w:val="a9"/>
    <w:uiPriority w:val="99"/>
    <w:rsid w:val="00CC1D12"/>
    <w:pPr>
      <w:spacing w:before="240"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Основной текст материалов"/>
    <w:basedOn w:val="a"/>
    <w:uiPriority w:val="99"/>
    <w:rsid w:val="00CC1D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uiPriority w:val="99"/>
    <w:rsid w:val="00CC1D12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Литература"/>
    <w:basedOn w:val="a"/>
    <w:uiPriority w:val="99"/>
    <w:rsid w:val="00CC1D12"/>
    <w:pPr>
      <w:spacing w:after="0" w:line="240" w:lineRule="auto"/>
      <w:ind w:left="709" w:hanging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-mail">
    <w:name w:val="e-mail"/>
    <w:basedOn w:val="a"/>
    <w:uiPriority w:val="99"/>
    <w:rsid w:val="00CC1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d">
    <w:name w:val="Название таблицы"/>
    <w:basedOn w:val="ae"/>
    <w:uiPriority w:val="99"/>
    <w:rsid w:val="00CC1D12"/>
    <w:pPr>
      <w:keepNext/>
      <w:spacing w:before="240" w:after="120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af">
    <w:name w:val="Рисунок"/>
    <w:basedOn w:val="aa"/>
    <w:uiPriority w:val="99"/>
    <w:rsid w:val="00CC1D12"/>
    <w:pPr>
      <w:jc w:val="center"/>
    </w:pPr>
    <w:rPr>
      <w:lang w:val="en-US"/>
    </w:rPr>
  </w:style>
  <w:style w:type="paragraph" w:customStyle="1" w:styleId="af0">
    <w:name w:val="Название рисунка"/>
    <w:basedOn w:val="aa"/>
    <w:uiPriority w:val="99"/>
    <w:rsid w:val="00CC1D12"/>
    <w:pPr>
      <w:spacing w:before="120" w:after="240"/>
      <w:jc w:val="center"/>
    </w:pPr>
  </w:style>
  <w:style w:type="paragraph" w:customStyle="1" w:styleId="af1">
    <w:name w:val="текст таблицы"/>
    <w:basedOn w:val="a"/>
    <w:uiPriority w:val="99"/>
    <w:rsid w:val="00CC1D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аголовок аннотации"/>
    <w:basedOn w:val="a8"/>
    <w:link w:val="af3"/>
    <w:uiPriority w:val="99"/>
    <w:rsid w:val="00CC1D12"/>
    <w:rPr>
      <w:b/>
      <w:bCs/>
    </w:rPr>
  </w:style>
  <w:style w:type="character" w:customStyle="1" w:styleId="a9">
    <w:name w:val="Аннотация Знак"/>
    <w:basedOn w:val="a0"/>
    <w:link w:val="a8"/>
    <w:uiPriority w:val="99"/>
    <w:locked/>
    <w:rsid w:val="00CC1D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Заголовок аннотации Знак"/>
    <w:basedOn w:val="a9"/>
    <w:link w:val="af2"/>
    <w:uiPriority w:val="99"/>
    <w:locked/>
    <w:rsid w:val="00CC1D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Название доклада"/>
    <w:basedOn w:val="1"/>
    <w:uiPriority w:val="99"/>
    <w:rsid w:val="00CC1D12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caps/>
      <w:color w:val="auto"/>
      <w:kern w:val="32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semiHidden/>
    <w:unhideWhenUsed/>
    <w:qFormat/>
    <w:rsid w:val="00CC1D1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C1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CC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C1D12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1D3A7B"/>
    <w:pPr>
      <w:spacing w:after="0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916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LP">
    <w:name w:val="0 LP Рисунок"/>
    <w:uiPriority w:val="99"/>
    <w:rsid w:val="0091640B"/>
    <w:pPr>
      <w:spacing w:before="120" w:after="120" w:line="240" w:lineRule="auto"/>
      <w:jc w:val="center"/>
    </w:pPr>
    <w:rPr>
      <w:rFonts w:ascii="Times New Roman" w:eastAsia="Calibri" w:hAnsi="Times New Roman" w:cs="Times New Roman"/>
      <w:noProof/>
      <w:color w:val="000000"/>
      <w:sz w:val="24"/>
      <w:lang w:eastAsia="ru-RU"/>
    </w:rPr>
  </w:style>
  <w:style w:type="paragraph" w:customStyle="1" w:styleId="Default">
    <w:name w:val="Default"/>
    <w:rsid w:val="00186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32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9">
    <w:name w:val="FollowedHyperlink"/>
    <w:basedOn w:val="a0"/>
    <w:uiPriority w:val="99"/>
    <w:semiHidden/>
    <w:unhideWhenUsed/>
    <w:rsid w:val="001E21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4B"/>
  </w:style>
  <w:style w:type="paragraph" w:styleId="1">
    <w:name w:val="heading 1"/>
    <w:basedOn w:val="a"/>
    <w:next w:val="a"/>
    <w:link w:val="10"/>
    <w:uiPriority w:val="9"/>
    <w:qFormat/>
    <w:rsid w:val="00CC1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2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1C0"/>
    <w:pPr>
      <w:ind w:left="720"/>
      <w:contextualSpacing/>
    </w:pPr>
  </w:style>
  <w:style w:type="character" w:styleId="a4">
    <w:name w:val="footnote reference"/>
    <w:basedOn w:val="a0"/>
    <w:uiPriority w:val="99"/>
    <w:semiHidden/>
    <w:rsid w:val="00CC1D12"/>
    <w:rPr>
      <w:rFonts w:cs="Times New Roman"/>
      <w:vertAlign w:val="superscript"/>
    </w:rPr>
  </w:style>
  <w:style w:type="character" w:styleId="a5">
    <w:name w:val="Hyperlink"/>
    <w:basedOn w:val="a0"/>
    <w:uiPriority w:val="99"/>
    <w:rsid w:val="00CC1D12"/>
    <w:rPr>
      <w:rFonts w:ascii="Times New Roman" w:hAnsi="Times New Roman" w:cs="Times New Roman"/>
      <w:color w:val="0000FF"/>
      <w:sz w:val="20"/>
      <w:szCs w:val="20"/>
      <w:u w:val="single"/>
    </w:rPr>
  </w:style>
  <w:style w:type="paragraph" w:customStyle="1" w:styleId="a6">
    <w:name w:val="Авторы"/>
    <w:basedOn w:val="a"/>
    <w:uiPriority w:val="99"/>
    <w:rsid w:val="00CC1D1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рганизация"/>
    <w:basedOn w:val="a"/>
    <w:uiPriority w:val="99"/>
    <w:rsid w:val="00CC1D12"/>
    <w:pPr>
      <w:spacing w:after="0" w:line="240" w:lineRule="auto"/>
      <w:ind w:left="57" w:right="5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8">
    <w:name w:val="Аннотация"/>
    <w:basedOn w:val="a"/>
    <w:link w:val="a9"/>
    <w:uiPriority w:val="99"/>
    <w:rsid w:val="00CC1D12"/>
    <w:pPr>
      <w:spacing w:before="240"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Основной текст материалов"/>
    <w:basedOn w:val="a"/>
    <w:uiPriority w:val="99"/>
    <w:rsid w:val="00CC1D1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uiPriority w:val="99"/>
    <w:rsid w:val="00CC1D12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Литература"/>
    <w:basedOn w:val="a"/>
    <w:uiPriority w:val="99"/>
    <w:rsid w:val="00CC1D12"/>
    <w:pPr>
      <w:spacing w:after="0" w:line="240" w:lineRule="auto"/>
      <w:ind w:left="709" w:hanging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-mail">
    <w:name w:val="e-mail"/>
    <w:basedOn w:val="a"/>
    <w:uiPriority w:val="99"/>
    <w:rsid w:val="00CC1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d">
    <w:name w:val="Название таблицы"/>
    <w:basedOn w:val="ae"/>
    <w:uiPriority w:val="99"/>
    <w:rsid w:val="00CC1D12"/>
    <w:pPr>
      <w:keepNext/>
      <w:spacing w:before="240" w:after="120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af">
    <w:name w:val="Рисунок"/>
    <w:basedOn w:val="aa"/>
    <w:uiPriority w:val="99"/>
    <w:rsid w:val="00CC1D12"/>
    <w:pPr>
      <w:jc w:val="center"/>
    </w:pPr>
    <w:rPr>
      <w:lang w:val="en-US"/>
    </w:rPr>
  </w:style>
  <w:style w:type="paragraph" w:customStyle="1" w:styleId="af0">
    <w:name w:val="Название рисунка"/>
    <w:basedOn w:val="aa"/>
    <w:uiPriority w:val="99"/>
    <w:rsid w:val="00CC1D12"/>
    <w:pPr>
      <w:spacing w:before="120" w:after="240"/>
      <w:jc w:val="center"/>
    </w:pPr>
  </w:style>
  <w:style w:type="paragraph" w:customStyle="1" w:styleId="af1">
    <w:name w:val="текст таблицы"/>
    <w:basedOn w:val="a"/>
    <w:uiPriority w:val="99"/>
    <w:rsid w:val="00CC1D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аголовок аннотации"/>
    <w:basedOn w:val="a8"/>
    <w:link w:val="af3"/>
    <w:uiPriority w:val="99"/>
    <w:rsid w:val="00CC1D12"/>
    <w:rPr>
      <w:b/>
      <w:bCs/>
    </w:rPr>
  </w:style>
  <w:style w:type="character" w:customStyle="1" w:styleId="a9">
    <w:name w:val="Аннотация Знак"/>
    <w:basedOn w:val="a0"/>
    <w:link w:val="a8"/>
    <w:uiPriority w:val="99"/>
    <w:locked/>
    <w:rsid w:val="00CC1D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Заголовок аннотации Знак"/>
    <w:basedOn w:val="a9"/>
    <w:link w:val="af2"/>
    <w:uiPriority w:val="99"/>
    <w:locked/>
    <w:rsid w:val="00CC1D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4">
    <w:name w:val="Название доклада"/>
    <w:basedOn w:val="1"/>
    <w:uiPriority w:val="99"/>
    <w:rsid w:val="00CC1D12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caps/>
      <w:color w:val="auto"/>
      <w:kern w:val="32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semiHidden/>
    <w:unhideWhenUsed/>
    <w:qFormat/>
    <w:rsid w:val="00CC1D1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C1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CC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C1D12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1D3A7B"/>
    <w:pPr>
      <w:spacing w:after="0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916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LP">
    <w:name w:val="0 LP Рисунок"/>
    <w:uiPriority w:val="99"/>
    <w:rsid w:val="0091640B"/>
    <w:pPr>
      <w:spacing w:before="120" w:after="120" w:line="240" w:lineRule="auto"/>
      <w:jc w:val="center"/>
    </w:pPr>
    <w:rPr>
      <w:rFonts w:ascii="Times New Roman" w:eastAsia="Calibri" w:hAnsi="Times New Roman" w:cs="Times New Roman"/>
      <w:noProof/>
      <w:color w:val="000000"/>
      <w:sz w:val="24"/>
      <w:lang w:eastAsia="ru-RU"/>
    </w:rPr>
  </w:style>
  <w:style w:type="paragraph" w:customStyle="1" w:styleId="Default">
    <w:name w:val="Default"/>
    <w:rsid w:val="00186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32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9">
    <w:name w:val="FollowedHyperlink"/>
    <w:basedOn w:val="a0"/>
    <w:uiPriority w:val="99"/>
    <w:semiHidden/>
    <w:unhideWhenUsed/>
    <w:rsid w:val="001E2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mail.ru" TargetMode="External"/><Relationship Id="rId13" Type="http://schemas.openxmlformats.org/officeDocument/2006/relationships/hyperlink" Target="http://climatechange.igce.ru" TargetMode="External"/><Relationship Id="rId18" Type="http://schemas.openxmlformats.org/officeDocument/2006/relationships/hyperlink" Target="mailto:email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email@mail.ru" TargetMode="External"/><Relationship Id="rId7" Type="http://schemas.openxmlformats.org/officeDocument/2006/relationships/hyperlink" Target="mailto:email@mail.ru" TargetMode="External"/><Relationship Id="rId12" Type="http://schemas.openxmlformats.org/officeDocument/2006/relationships/hyperlink" Target="http://climatechange.su" TargetMode="External"/><Relationship Id="rId17" Type="http://schemas.openxmlformats.org/officeDocument/2006/relationships/hyperlink" Target="mailto:email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email@mail.ru" TargetMode="External"/><Relationship Id="rId20" Type="http://schemas.openxmlformats.org/officeDocument/2006/relationships/hyperlink" Target="mailto:email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gle/HtL8kPSntGkLgevv9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4.uwm.edu/letsci/conferences/phenology2012/presentations/davies.pdf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mailto:email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s://www4.uwm.edu/letsci/conferences/phenology2012/presentations/ault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2021-11-24T06:17:00Z</cp:lastPrinted>
  <dcterms:created xsi:type="dcterms:W3CDTF">2022-02-28T12:45:00Z</dcterms:created>
  <dcterms:modified xsi:type="dcterms:W3CDTF">2022-02-28T12:45:00Z</dcterms:modified>
</cp:coreProperties>
</file>